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1E6C7" w14:textId="77777777" w:rsidR="00F24772" w:rsidRDefault="00F24772" w:rsidP="00284D60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Na podlagi tretjega odstavka 51. člena Energetskega zakona (Uradni list RS, št. 17/1</w:t>
      </w:r>
      <w:r w:rsidR="00230F19">
        <w:rPr>
          <w:rFonts w:ascii="Verdana" w:hAnsi="Verdana"/>
          <w:bCs/>
        </w:rPr>
        <w:t>4</w:t>
      </w:r>
      <w:r w:rsidR="000D3606">
        <w:rPr>
          <w:rFonts w:ascii="Verdana" w:hAnsi="Verdana"/>
          <w:bCs/>
        </w:rPr>
        <w:t xml:space="preserve"> in 81/15</w:t>
      </w:r>
      <w:r>
        <w:rPr>
          <w:rFonts w:ascii="Verdana" w:hAnsi="Verdana"/>
          <w:bCs/>
        </w:rPr>
        <w:t>) Agencija za energijo izdaja</w:t>
      </w:r>
    </w:p>
    <w:p w14:paraId="1AFF1844" w14:textId="77777777" w:rsidR="00463152" w:rsidRDefault="00463152" w:rsidP="00284D60">
      <w:pPr>
        <w:jc w:val="both"/>
        <w:rPr>
          <w:rFonts w:ascii="Verdana" w:hAnsi="Verdana"/>
          <w:bCs/>
        </w:rPr>
      </w:pPr>
    </w:p>
    <w:p w14:paraId="4752B67B" w14:textId="77777777" w:rsidR="00463152" w:rsidRDefault="00463152" w:rsidP="00284D60">
      <w:pPr>
        <w:jc w:val="both"/>
        <w:rPr>
          <w:rFonts w:ascii="Verdana" w:hAnsi="Verdana"/>
          <w:bCs/>
        </w:rPr>
      </w:pPr>
    </w:p>
    <w:p w14:paraId="4B2F54FD" w14:textId="77777777" w:rsidR="00F24772" w:rsidRDefault="00F24772" w:rsidP="00284D60">
      <w:pPr>
        <w:jc w:val="both"/>
        <w:rPr>
          <w:rFonts w:ascii="Verdana" w:hAnsi="Verdana"/>
          <w:bCs/>
        </w:rPr>
      </w:pPr>
    </w:p>
    <w:p w14:paraId="71DC529C" w14:textId="77777777" w:rsidR="006604B0" w:rsidRDefault="00091150" w:rsidP="006604B0">
      <w:pPr>
        <w:jc w:val="center"/>
        <w:rPr>
          <w:rFonts w:ascii="Verdana" w:hAnsi="Verdana"/>
          <w:b/>
          <w:bCs/>
        </w:rPr>
      </w:pPr>
      <w:r w:rsidRPr="006604B0">
        <w:rPr>
          <w:rFonts w:ascii="Verdana" w:hAnsi="Verdana"/>
          <w:b/>
          <w:bCs/>
        </w:rPr>
        <w:t xml:space="preserve">Akt </w:t>
      </w:r>
    </w:p>
    <w:p w14:paraId="2C5A2FAC" w14:textId="77777777" w:rsidR="00284D60" w:rsidRPr="006604B0" w:rsidRDefault="00091150" w:rsidP="006604B0">
      <w:pPr>
        <w:jc w:val="center"/>
        <w:rPr>
          <w:rFonts w:ascii="Verdana" w:hAnsi="Verdana"/>
          <w:b/>
          <w:bCs/>
        </w:rPr>
      </w:pPr>
      <w:r w:rsidRPr="006604B0">
        <w:rPr>
          <w:rFonts w:ascii="Verdana" w:hAnsi="Verdana"/>
          <w:b/>
          <w:bCs/>
        </w:rPr>
        <w:t xml:space="preserve">o </w:t>
      </w:r>
      <w:r w:rsidR="00284D60" w:rsidRPr="006604B0">
        <w:rPr>
          <w:rFonts w:ascii="Verdana" w:hAnsi="Verdana"/>
          <w:b/>
          <w:bCs/>
        </w:rPr>
        <w:t>kriteriji</w:t>
      </w:r>
      <w:r w:rsidRPr="006604B0">
        <w:rPr>
          <w:rFonts w:ascii="Verdana" w:hAnsi="Verdana"/>
          <w:b/>
          <w:bCs/>
        </w:rPr>
        <w:t>h</w:t>
      </w:r>
      <w:r w:rsidR="00284D60" w:rsidRPr="006604B0">
        <w:rPr>
          <w:rFonts w:ascii="Verdana" w:hAnsi="Verdana"/>
          <w:b/>
          <w:bCs/>
        </w:rPr>
        <w:t xml:space="preserve"> </w:t>
      </w:r>
      <w:r w:rsidR="00FB4789" w:rsidRPr="006604B0">
        <w:rPr>
          <w:rFonts w:ascii="Verdana" w:hAnsi="Verdana"/>
          <w:b/>
          <w:bCs/>
        </w:rPr>
        <w:t xml:space="preserve">in pravilih </w:t>
      </w:r>
      <w:r w:rsidR="00284D60" w:rsidRPr="006604B0">
        <w:rPr>
          <w:rFonts w:ascii="Verdana" w:hAnsi="Verdana"/>
          <w:b/>
          <w:bCs/>
        </w:rPr>
        <w:t xml:space="preserve">za </w:t>
      </w:r>
      <w:r w:rsidR="006604B0" w:rsidRPr="006604B0">
        <w:rPr>
          <w:rFonts w:ascii="Verdana" w:hAnsi="Verdana"/>
          <w:b/>
          <w:bCs/>
        </w:rPr>
        <w:t xml:space="preserve">zagotavljanje </w:t>
      </w:r>
      <w:r w:rsidR="00284D60" w:rsidRPr="006604B0">
        <w:rPr>
          <w:rFonts w:ascii="Verdana" w:hAnsi="Verdana"/>
          <w:b/>
          <w:bCs/>
        </w:rPr>
        <w:t>nujn</w:t>
      </w:r>
      <w:r w:rsidR="006604B0" w:rsidRPr="006604B0">
        <w:rPr>
          <w:rFonts w:ascii="Verdana" w:hAnsi="Verdana"/>
          <w:b/>
          <w:bCs/>
        </w:rPr>
        <w:t>e</w:t>
      </w:r>
      <w:r w:rsidR="00284D60" w:rsidRPr="006604B0">
        <w:rPr>
          <w:rFonts w:ascii="Verdana" w:hAnsi="Verdana"/>
          <w:b/>
          <w:bCs/>
        </w:rPr>
        <w:t xml:space="preserve"> oskrb</w:t>
      </w:r>
      <w:r w:rsidR="006604B0" w:rsidRPr="006604B0">
        <w:rPr>
          <w:rFonts w:ascii="Verdana" w:hAnsi="Verdana"/>
          <w:b/>
          <w:bCs/>
        </w:rPr>
        <w:t>e z električno energijo</w:t>
      </w:r>
    </w:p>
    <w:p w14:paraId="1AE39CD9" w14:textId="77777777" w:rsidR="00A27F3A" w:rsidRPr="006604B0" w:rsidRDefault="00A27F3A" w:rsidP="00284D60">
      <w:pPr>
        <w:jc w:val="both"/>
        <w:rPr>
          <w:rFonts w:ascii="Verdana" w:hAnsi="Verdana"/>
          <w:b/>
        </w:rPr>
      </w:pPr>
    </w:p>
    <w:p w14:paraId="2904EFA0" w14:textId="77777777" w:rsidR="00463152" w:rsidRDefault="00463152" w:rsidP="00284D60">
      <w:pPr>
        <w:jc w:val="both"/>
        <w:rPr>
          <w:rFonts w:ascii="Verdana" w:hAnsi="Verdana"/>
          <w:b/>
        </w:rPr>
      </w:pPr>
    </w:p>
    <w:p w14:paraId="3D6988D8" w14:textId="77777777" w:rsidR="00463152" w:rsidRPr="006604B0" w:rsidRDefault="00463152" w:rsidP="00284D60">
      <w:pPr>
        <w:jc w:val="both"/>
        <w:rPr>
          <w:rFonts w:ascii="Verdana" w:hAnsi="Verdana"/>
          <w:b/>
        </w:rPr>
      </w:pPr>
    </w:p>
    <w:p w14:paraId="14B39765" w14:textId="77777777" w:rsidR="00091150" w:rsidRDefault="00091150" w:rsidP="006604B0">
      <w:pPr>
        <w:pStyle w:val="Odstavekseznama"/>
        <w:numPr>
          <w:ilvl w:val="0"/>
          <w:numId w:val="24"/>
        </w:numPr>
        <w:jc w:val="center"/>
        <w:rPr>
          <w:rFonts w:ascii="Verdana" w:hAnsi="Verdana"/>
          <w:b/>
        </w:rPr>
      </w:pPr>
      <w:r w:rsidRPr="006604B0">
        <w:rPr>
          <w:rFonts w:ascii="Verdana" w:hAnsi="Verdana"/>
          <w:b/>
        </w:rPr>
        <w:t>SPLOŠNE DOLOČBE</w:t>
      </w:r>
    </w:p>
    <w:p w14:paraId="48C3B7C3" w14:textId="77777777" w:rsidR="00091150" w:rsidRDefault="00091150" w:rsidP="00284D60">
      <w:pPr>
        <w:jc w:val="both"/>
        <w:rPr>
          <w:rFonts w:ascii="Verdana" w:hAnsi="Verdana"/>
        </w:rPr>
      </w:pPr>
    </w:p>
    <w:p w14:paraId="176D84EA" w14:textId="77777777" w:rsidR="00230F19" w:rsidRPr="00284D60" w:rsidRDefault="00230F19" w:rsidP="00284D60">
      <w:pPr>
        <w:jc w:val="both"/>
        <w:rPr>
          <w:rFonts w:ascii="Verdana" w:hAnsi="Verdana"/>
        </w:rPr>
      </w:pPr>
    </w:p>
    <w:p w14:paraId="5F90CD03" w14:textId="77777777" w:rsidR="00C63A70" w:rsidRPr="00774209" w:rsidRDefault="00774209" w:rsidP="00774209">
      <w:pPr>
        <w:pStyle w:val="Odstavekseznama"/>
        <w:numPr>
          <w:ilvl w:val="0"/>
          <w:numId w:val="13"/>
        </w:numPr>
        <w:autoSpaceDE w:val="0"/>
        <w:autoSpaceDN w:val="0"/>
        <w:jc w:val="center"/>
        <w:rPr>
          <w:rFonts w:ascii="Verdana" w:hAnsi="Verdana"/>
        </w:rPr>
      </w:pPr>
      <w:r>
        <w:rPr>
          <w:rFonts w:ascii="Verdana" w:hAnsi="Verdana"/>
        </w:rPr>
        <w:t>člen</w:t>
      </w:r>
    </w:p>
    <w:p w14:paraId="5115DB48" w14:textId="77777777" w:rsidR="00774209" w:rsidRPr="006604B0" w:rsidRDefault="002A271C" w:rsidP="00091150">
      <w:pPr>
        <w:autoSpaceDE w:val="0"/>
        <w:autoSpaceDN w:val="0"/>
        <w:jc w:val="center"/>
        <w:rPr>
          <w:rFonts w:ascii="Verdana" w:hAnsi="Verdana"/>
          <w:b/>
        </w:rPr>
      </w:pPr>
      <w:r w:rsidRPr="006604B0">
        <w:rPr>
          <w:rFonts w:ascii="Verdana" w:hAnsi="Verdana"/>
          <w:b/>
        </w:rPr>
        <w:t>(vsebina</w:t>
      </w:r>
      <w:r w:rsidR="00F768ED">
        <w:rPr>
          <w:rFonts w:ascii="Verdana" w:hAnsi="Verdana"/>
          <w:b/>
        </w:rPr>
        <w:t xml:space="preserve"> in namen</w:t>
      </w:r>
      <w:r w:rsidRPr="006604B0">
        <w:rPr>
          <w:rFonts w:ascii="Verdana" w:hAnsi="Verdana"/>
          <w:b/>
        </w:rPr>
        <w:t>)</w:t>
      </w:r>
    </w:p>
    <w:p w14:paraId="4E8A4846" w14:textId="77777777" w:rsidR="002A271C" w:rsidRDefault="002A271C" w:rsidP="00774209">
      <w:pPr>
        <w:jc w:val="both"/>
        <w:rPr>
          <w:rFonts w:ascii="Verdana" w:hAnsi="Verdana"/>
        </w:rPr>
      </w:pPr>
    </w:p>
    <w:p w14:paraId="2A038D95" w14:textId="77777777" w:rsidR="002A271C" w:rsidRPr="004F0EC7" w:rsidRDefault="00EE63CB" w:rsidP="004C79E5">
      <w:pPr>
        <w:autoSpaceDE w:val="0"/>
        <w:autoSpaceDN w:val="0"/>
        <w:jc w:val="both"/>
        <w:rPr>
          <w:rFonts w:ascii="Verdana" w:hAnsi="Verdana"/>
        </w:rPr>
      </w:pPr>
      <w:r>
        <w:rPr>
          <w:rFonts w:ascii="Verdana" w:hAnsi="Verdana"/>
        </w:rPr>
        <w:t>(1)</w:t>
      </w:r>
      <w:r w:rsidR="00CD41FF">
        <w:rPr>
          <w:rFonts w:ascii="Verdana" w:hAnsi="Verdana"/>
        </w:rPr>
        <w:t xml:space="preserve"> </w:t>
      </w:r>
      <w:r w:rsidR="002A271C" w:rsidRPr="004F0EC7">
        <w:rPr>
          <w:rFonts w:ascii="Verdana" w:hAnsi="Verdana"/>
        </w:rPr>
        <w:t>S tem aktom se določa</w:t>
      </w:r>
      <w:r w:rsidR="00870989" w:rsidRPr="004F0EC7">
        <w:rPr>
          <w:rFonts w:ascii="Verdana" w:hAnsi="Verdana"/>
        </w:rPr>
        <w:t>jo kriteriji</w:t>
      </w:r>
      <w:r w:rsidR="004F0EC7">
        <w:rPr>
          <w:rFonts w:ascii="Verdana" w:hAnsi="Verdana"/>
        </w:rPr>
        <w:t xml:space="preserve"> in pravila</w:t>
      </w:r>
      <w:r w:rsidR="00870989" w:rsidRPr="004F0EC7">
        <w:rPr>
          <w:rFonts w:ascii="Verdana" w:hAnsi="Verdana"/>
        </w:rPr>
        <w:t>, na podlagi katerih distribucijski operater v sistemskih obratovalnih navodili</w:t>
      </w:r>
      <w:r w:rsidR="00724BF0">
        <w:rPr>
          <w:rFonts w:ascii="Verdana" w:hAnsi="Verdana"/>
        </w:rPr>
        <w:t>h</w:t>
      </w:r>
      <w:r w:rsidR="00870989" w:rsidRPr="004F0EC7">
        <w:rPr>
          <w:rFonts w:ascii="Verdana" w:hAnsi="Verdana"/>
        </w:rPr>
        <w:t xml:space="preserve"> </w:t>
      </w:r>
      <w:r w:rsidR="006604B0" w:rsidRPr="004F0EC7">
        <w:rPr>
          <w:rFonts w:ascii="Verdana" w:hAnsi="Verdana"/>
        </w:rPr>
        <w:t xml:space="preserve">podrobneje </w:t>
      </w:r>
      <w:r w:rsidR="00870989" w:rsidRPr="004F0EC7">
        <w:rPr>
          <w:rFonts w:ascii="Verdana" w:hAnsi="Verdana"/>
        </w:rPr>
        <w:t>predpiše pogoje</w:t>
      </w:r>
      <w:r w:rsidR="006604B0" w:rsidRPr="004F0EC7">
        <w:rPr>
          <w:rFonts w:ascii="Verdana" w:hAnsi="Verdana"/>
        </w:rPr>
        <w:t xml:space="preserve"> za zagotavljanje nujne oskrbe in </w:t>
      </w:r>
      <w:r w:rsidR="0056292C">
        <w:rPr>
          <w:rFonts w:ascii="Verdana" w:hAnsi="Verdana"/>
        </w:rPr>
        <w:t>strošek</w:t>
      </w:r>
      <w:r w:rsidR="006604B0" w:rsidRPr="004F0EC7">
        <w:rPr>
          <w:rFonts w:ascii="Verdana" w:hAnsi="Verdana"/>
        </w:rPr>
        <w:t xml:space="preserve"> nujne oskrbe</w:t>
      </w:r>
      <w:r w:rsidR="00D62688" w:rsidRPr="004F0EC7">
        <w:rPr>
          <w:rFonts w:ascii="Verdana" w:hAnsi="Verdana"/>
        </w:rPr>
        <w:t>.</w:t>
      </w:r>
      <w:r w:rsidR="005E2885" w:rsidRPr="004F0EC7">
        <w:rPr>
          <w:rFonts w:ascii="Verdana" w:hAnsi="Verdana"/>
        </w:rPr>
        <w:t xml:space="preserve"> </w:t>
      </w:r>
    </w:p>
    <w:p w14:paraId="655B5309" w14:textId="77777777" w:rsidR="00870989" w:rsidRPr="006604B0" w:rsidRDefault="00870989" w:rsidP="00680648">
      <w:pPr>
        <w:autoSpaceDE w:val="0"/>
        <w:autoSpaceDN w:val="0"/>
        <w:jc w:val="both"/>
        <w:rPr>
          <w:rFonts w:ascii="Verdana" w:hAnsi="Verdana"/>
          <w:b/>
        </w:rPr>
      </w:pPr>
    </w:p>
    <w:p w14:paraId="7B8D6C2A" w14:textId="77777777" w:rsidR="00ED3619" w:rsidRDefault="00EE63CB" w:rsidP="00621CDB">
      <w:pPr>
        <w:autoSpaceDE w:val="0"/>
        <w:autoSpaceDN w:val="0"/>
        <w:jc w:val="both"/>
        <w:rPr>
          <w:rFonts w:ascii="Verdana" w:hAnsi="Verdana"/>
        </w:rPr>
      </w:pPr>
      <w:r>
        <w:rPr>
          <w:rFonts w:ascii="Verdana" w:hAnsi="Verdana"/>
        </w:rPr>
        <w:t>(2)</w:t>
      </w:r>
      <w:r w:rsidR="00CA4CA4" w:rsidRPr="00CA4CA4">
        <w:rPr>
          <w:rFonts w:ascii="Verdana" w:hAnsi="Verdana"/>
        </w:rPr>
        <w:t xml:space="preserve"> </w:t>
      </w:r>
      <w:r w:rsidR="00ED3619" w:rsidRPr="00CD6031">
        <w:rPr>
          <w:rFonts w:ascii="Verdana" w:hAnsi="Verdana"/>
        </w:rPr>
        <w:t>Nujna oskrba</w:t>
      </w:r>
      <w:r w:rsidR="00F31484" w:rsidRPr="00CD6031">
        <w:rPr>
          <w:rFonts w:ascii="Verdana" w:hAnsi="Verdana"/>
        </w:rPr>
        <w:t xml:space="preserve"> je ukrep, k</w:t>
      </w:r>
      <w:r w:rsidR="00DE102A" w:rsidRPr="00CD6031">
        <w:rPr>
          <w:rFonts w:ascii="Verdana" w:hAnsi="Verdana"/>
        </w:rPr>
        <w:t>i preloži</w:t>
      </w:r>
      <w:r w:rsidR="00F31484" w:rsidRPr="00CD6031">
        <w:rPr>
          <w:rFonts w:ascii="Verdana" w:hAnsi="Verdana"/>
        </w:rPr>
        <w:t xml:space="preserve"> odklop električne energije in</w:t>
      </w:r>
      <w:r w:rsidR="00ED3619" w:rsidRPr="00CD6031">
        <w:rPr>
          <w:rFonts w:ascii="Verdana" w:hAnsi="Verdana"/>
        </w:rPr>
        <w:t xml:space="preserve"> je namenjena samo skrajnim primerom ogrožanja življenja in zdravja </w:t>
      </w:r>
      <w:r w:rsidR="00A0347C">
        <w:rPr>
          <w:rFonts w:ascii="Verdana" w:hAnsi="Verdana"/>
        </w:rPr>
        <w:t>ranljivega odjemalca</w:t>
      </w:r>
      <w:r w:rsidR="00ED3619" w:rsidRPr="00CD6031">
        <w:rPr>
          <w:rFonts w:ascii="Verdana" w:hAnsi="Verdana"/>
        </w:rPr>
        <w:t>.</w:t>
      </w:r>
      <w:r w:rsidR="00F31484" w:rsidRPr="00CD6031">
        <w:rPr>
          <w:rFonts w:ascii="Verdana" w:hAnsi="Verdana"/>
        </w:rPr>
        <w:t xml:space="preserve"> </w:t>
      </w:r>
      <w:r w:rsidR="00ED3619" w:rsidRPr="00CD6031">
        <w:rPr>
          <w:rFonts w:ascii="Verdana" w:hAnsi="Verdana"/>
        </w:rPr>
        <w:t xml:space="preserve"> </w:t>
      </w:r>
    </w:p>
    <w:p w14:paraId="7B7B76AC" w14:textId="77777777" w:rsidR="00D010DD" w:rsidRDefault="00D010DD" w:rsidP="00774209">
      <w:pPr>
        <w:jc w:val="both"/>
        <w:rPr>
          <w:rFonts w:ascii="Verdana" w:hAnsi="Verdana"/>
          <w:bCs/>
        </w:rPr>
      </w:pPr>
    </w:p>
    <w:p w14:paraId="4A84A895" w14:textId="77777777" w:rsidR="00621CDB" w:rsidRDefault="00621CDB" w:rsidP="00774209">
      <w:pPr>
        <w:jc w:val="both"/>
        <w:rPr>
          <w:rFonts w:ascii="Verdana" w:hAnsi="Verdana"/>
          <w:bCs/>
        </w:rPr>
      </w:pPr>
    </w:p>
    <w:p w14:paraId="5E443EF5" w14:textId="77777777" w:rsidR="00CA4CA4" w:rsidRPr="00774209" w:rsidRDefault="00CA4CA4" w:rsidP="00CA4CA4">
      <w:pPr>
        <w:pStyle w:val="Odstavekseznama"/>
        <w:numPr>
          <w:ilvl w:val="0"/>
          <w:numId w:val="13"/>
        </w:numPr>
        <w:autoSpaceDE w:val="0"/>
        <w:autoSpaceDN w:val="0"/>
        <w:jc w:val="center"/>
        <w:rPr>
          <w:rFonts w:ascii="Verdana" w:hAnsi="Verdana"/>
        </w:rPr>
      </w:pPr>
      <w:r>
        <w:rPr>
          <w:rFonts w:ascii="Verdana" w:hAnsi="Verdana"/>
        </w:rPr>
        <w:t>člen</w:t>
      </w:r>
    </w:p>
    <w:p w14:paraId="7B302D3E" w14:textId="77777777" w:rsidR="00CA4CA4" w:rsidRPr="008234E6" w:rsidRDefault="00CA4CA4" w:rsidP="00CA4CA4">
      <w:pPr>
        <w:jc w:val="center"/>
        <w:rPr>
          <w:rFonts w:ascii="Verdana" w:hAnsi="Verdana"/>
          <w:b/>
        </w:rPr>
      </w:pPr>
      <w:r w:rsidRPr="008234E6">
        <w:rPr>
          <w:rFonts w:ascii="Verdana" w:hAnsi="Verdana"/>
          <w:b/>
        </w:rPr>
        <w:t>(upravičenci</w:t>
      </w:r>
      <w:r>
        <w:rPr>
          <w:rFonts w:ascii="Verdana" w:hAnsi="Verdana"/>
          <w:b/>
        </w:rPr>
        <w:t xml:space="preserve"> do nujne oskrbe</w:t>
      </w:r>
      <w:r w:rsidRPr="008234E6">
        <w:rPr>
          <w:rFonts w:ascii="Verdana" w:hAnsi="Verdana"/>
          <w:b/>
        </w:rPr>
        <w:t>)</w:t>
      </w:r>
    </w:p>
    <w:p w14:paraId="0244A77A" w14:textId="77777777" w:rsidR="00CA4CA4" w:rsidRDefault="00CA4CA4" w:rsidP="00CA4CA4">
      <w:pPr>
        <w:jc w:val="both"/>
        <w:rPr>
          <w:rFonts w:ascii="Verdana" w:hAnsi="Verdana"/>
        </w:rPr>
      </w:pPr>
    </w:p>
    <w:p w14:paraId="1ED9A1DA" w14:textId="77777777" w:rsidR="007E2E45" w:rsidRDefault="007E2E45" w:rsidP="007E2E45">
      <w:pPr>
        <w:autoSpaceDE w:val="0"/>
        <w:autoSpaceDN w:val="0"/>
        <w:jc w:val="both"/>
        <w:rPr>
          <w:rFonts w:ascii="Verdana" w:hAnsi="Verdana"/>
        </w:rPr>
      </w:pPr>
      <w:r>
        <w:rPr>
          <w:rFonts w:ascii="Verdana" w:hAnsi="Verdana"/>
        </w:rPr>
        <w:t>(1) Do nujne oskrbe je upravičen ranljivi odjemalec,</w:t>
      </w:r>
      <w:r w:rsidRPr="006604B0">
        <w:rPr>
          <w:rFonts w:ascii="Verdana" w:hAnsi="Verdana"/>
        </w:rPr>
        <w:t xml:space="preserve"> </w:t>
      </w:r>
      <w:r w:rsidRPr="002A271C">
        <w:rPr>
          <w:rFonts w:ascii="Verdana" w:hAnsi="Verdana"/>
        </w:rPr>
        <w:t xml:space="preserve">ki </w:t>
      </w:r>
      <w:r>
        <w:rPr>
          <w:rFonts w:ascii="Verdana" w:hAnsi="Verdana"/>
        </w:rPr>
        <w:t>izkaže</w:t>
      </w:r>
      <w:r w:rsidRPr="002A271C">
        <w:rPr>
          <w:rFonts w:ascii="Verdana" w:hAnsi="Verdana"/>
        </w:rPr>
        <w:t>, da bi bilo glede na okoliščine (letni čas, temperaturne razmere, kraj prebivanja, zdravstveno stanje in druge podobne okoliščine) ob odklopu</w:t>
      </w:r>
      <w:r>
        <w:rPr>
          <w:rFonts w:ascii="Verdana" w:hAnsi="Verdana"/>
        </w:rPr>
        <w:t xml:space="preserve"> električne energije</w:t>
      </w:r>
      <w:r w:rsidRPr="002A271C">
        <w:rPr>
          <w:rFonts w:ascii="Verdana" w:hAnsi="Verdana"/>
        </w:rPr>
        <w:t xml:space="preserve"> ogroženo življenje</w:t>
      </w:r>
      <w:r>
        <w:rPr>
          <w:rFonts w:ascii="Verdana" w:hAnsi="Verdana"/>
        </w:rPr>
        <w:t xml:space="preserve"> in</w:t>
      </w:r>
      <w:r w:rsidRPr="002A271C">
        <w:rPr>
          <w:rFonts w:ascii="Verdana" w:hAnsi="Verdana"/>
        </w:rPr>
        <w:t xml:space="preserve"> zdravje</w:t>
      </w:r>
      <w:r>
        <w:rPr>
          <w:rFonts w:ascii="Verdana" w:hAnsi="Verdana"/>
        </w:rPr>
        <w:t xml:space="preserve"> ranljivega</w:t>
      </w:r>
      <w:r w:rsidRPr="002A271C">
        <w:rPr>
          <w:rFonts w:ascii="Verdana" w:hAnsi="Verdana"/>
        </w:rPr>
        <w:t xml:space="preserve"> odjemalca </w:t>
      </w:r>
      <w:r>
        <w:rPr>
          <w:rFonts w:ascii="Verdana" w:hAnsi="Verdana"/>
        </w:rPr>
        <w:t>ter</w:t>
      </w:r>
      <w:r w:rsidRPr="002A271C">
        <w:rPr>
          <w:rFonts w:ascii="Verdana" w:hAnsi="Verdana"/>
        </w:rPr>
        <w:t xml:space="preserve"> oseb, ki z njim prebivajo</w:t>
      </w:r>
      <w:r w:rsidRPr="007E2E45">
        <w:rPr>
          <w:rFonts w:ascii="Verdana" w:hAnsi="Verdana"/>
        </w:rPr>
        <w:t xml:space="preserve"> </w:t>
      </w:r>
      <w:r w:rsidRPr="006604B0">
        <w:rPr>
          <w:rFonts w:ascii="Verdana" w:hAnsi="Verdana"/>
        </w:rPr>
        <w:t>v skupnem gospodinjstvu</w:t>
      </w:r>
      <w:r>
        <w:rPr>
          <w:rFonts w:ascii="Verdana" w:hAnsi="Verdana"/>
        </w:rPr>
        <w:t>.</w:t>
      </w:r>
    </w:p>
    <w:p w14:paraId="1E22FA52" w14:textId="77777777" w:rsidR="007E2E45" w:rsidRPr="006604B0" w:rsidRDefault="007E2E45" w:rsidP="007E2E45">
      <w:pPr>
        <w:autoSpaceDE w:val="0"/>
        <w:autoSpaceDN w:val="0"/>
        <w:jc w:val="both"/>
        <w:rPr>
          <w:rFonts w:ascii="Verdana" w:hAnsi="Verdana"/>
        </w:rPr>
      </w:pPr>
    </w:p>
    <w:p w14:paraId="3EE9E944" w14:textId="77777777" w:rsidR="00ED3619" w:rsidRDefault="00ED3619" w:rsidP="007E2E45">
      <w:pPr>
        <w:jc w:val="both"/>
        <w:rPr>
          <w:rFonts w:ascii="Verdana" w:hAnsi="Verdana"/>
        </w:rPr>
      </w:pPr>
      <w:r w:rsidRPr="00817AC6">
        <w:rPr>
          <w:rFonts w:ascii="Verdana" w:hAnsi="Verdana"/>
        </w:rPr>
        <w:t>(</w:t>
      </w:r>
      <w:r w:rsidR="007E2E45">
        <w:rPr>
          <w:rFonts w:ascii="Verdana" w:hAnsi="Verdana"/>
        </w:rPr>
        <w:t>2</w:t>
      </w:r>
      <w:r w:rsidRPr="00817AC6">
        <w:rPr>
          <w:rFonts w:ascii="Verdana" w:hAnsi="Verdana"/>
        </w:rPr>
        <w:t>) Ranljivi odjemalec je gospo</w:t>
      </w:r>
      <w:r w:rsidR="001C776E">
        <w:rPr>
          <w:rFonts w:ascii="Verdana" w:hAnsi="Verdana"/>
        </w:rPr>
        <w:t xml:space="preserve">dinjski odjemalec, ki si zaradi </w:t>
      </w:r>
      <w:r w:rsidRPr="001C776E">
        <w:rPr>
          <w:rFonts w:ascii="Verdana" w:hAnsi="Verdana"/>
        </w:rPr>
        <w:t>svojih premoženjskih</w:t>
      </w:r>
      <w:r w:rsidR="001C776E" w:rsidRPr="001C776E">
        <w:rPr>
          <w:rFonts w:ascii="Verdana" w:hAnsi="Verdana"/>
        </w:rPr>
        <w:t xml:space="preserve"> in bivalnih</w:t>
      </w:r>
      <w:r w:rsidRPr="001C776E">
        <w:rPr>
          <w:rFonts w:ascii="Verdana" w:hAnsi="Verdana"/>
        </w:rPr>
        <w:t xml:space="preserve"> razmer, dohodkov in drugih socialnih okoliščin ne more zagotoviti drugega vira energije za gospodinjsko rabo, ki bi mu povzročil enake ali manjše stroške za najnujnejšo gospodinjsko rabo.</w:t>
      </w:r>
    </w:p>
    <w:p w14:paraId="4A9B0553" w14:textId="77777777" w:rsidR="007E2E45" w:rsidRDefault="007E2E45" w:rsidP="007E2E45">
      <w:pPr>
        <w:jc w:val="both"/>
        <w:rPr>
          <w:rFonts w:ascii="Verdana" w:hAnsi="Verdana"/>
        </w:rPr>
      </w:pPr>
    </w:p>
    <w:p w14:paraId="38281E4A" w14:textId="77777777" w:rsidR="00ED3619" w:rsidRDefault="00ED3619" w:rsidP="00ED3619">
      <w:pPr>
        <w:autoSpaceDE w:val="0"/>
        <w:autoSpaceDN w:val="0"/>
        <w:jc w:val="both"/>
        <w:rPr>
          <w:rFonts w:ascii="Verdana" w:hAnsi="Verdana"/>
        </w:rPr>
      </w:pPr>
    </w:p>
    <w:p w14:paraId="07CCF2A7" w14:textId="77777777" w:rsidR="008C5C0D" w:rsidRDefault="008C5C0D" w:rsidP="00ED3619">
      <w:pPr>
        <w:autoSpaceDE w:val="0"/>
        <w:autoSpaceDN w:val="0"/>
        <w:jc w:val="both"/>
        <w:rPr>
          <w:rFonts w:ascii="Verdana" w:hAnsi="Verdana"/>
        </w:rPr>
      </w:pPr>
    </w:p>
    <w:p w14:paraId="16DB777F" w14:textId="0FF4F24E" w:rsidR="00F65D08" w:rsidRDefault="00F65D08" w:rsidP="006604B0">
      <w:pPr>
        <w:pStyle w:val="Odstavekseznama"/>
        <w:numPr>
          <w:ilvl w:val="0"/>
          <w:numId w:val="24"/>
        </w:num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KRITERIJI</w:t>
      </w:r>
      <w:r w:rsidR="00C37826">
        <w:rPr>
          <w:rFonts w:ascii="Verdana" w:hAnsi="Verdana"/>
          <w:b/>
        </w:rPr>
        <w:t xml:space="preserve"> ZA PRESOJO UPRAVIČENOSTI DO NUJNE OSK</w:t>
      </w:r>
      <w:r w:rsidR="00F11DFB">
        <w:rPr>
          <w:rFonts w:ascii="Verdana" w:hAnsi="Verdana"/>
          <w:b/>
        </w:rPr>
        <w:t>R</w:t>
      </w:r>
      <w:r w:rsidR="00C37826">
        <w:rPr>
          <w:rFonts w:ascii="Verdana" w:hAnsi="Verdana"/>
          <w:b/>
        </w:rPr>
        <w:t>BE</w:t>
      </w:r>
    </w:p>
    <w:p w14:paraId="7C83FB8E" w14:textId="77777777" w:rsidR="000A4539" w:rsidRDefault="000A4539" w:rsidP="006604B0">
      <w:pPr>
        <w:pStyle w:val="Odstavekseznama"/>
        <w:ind w:left="1080"/>
        <w:rPr>
          <w:rFonts w:ascii="Verdana" w:hAnsi="Verdana"/>
          <w:b/>
        </w:rPr>
      </w:pPr>
    </w:p>
    <w:p w14:paraId="6E566E2B" w14:textId="77777777" w:rsidR="000A4539" w:rsidRDefault="000A4539" w:rsidP="006604B0">
      <w:pPr>
        <w:pStyle w:val="Odstavekseznama"/>
        <w:ind w:left="1080"/>
        <w:rPr>
          <w:rFonts w:ascii="Verdana" w:hAnsi="Verdana"/>
          <w:b/>
        </w:rPr>
      </w:pPr>
    </w:p>
    <w:p w14:paraId="04CD63EE" w14:textId="77777777" w:rsidR="00C806B4" w:rsidRPr="00774209" w:rsidRDefault="00C806B4" w:rsidP="00C806B4">
      <w:pPr>
        <w:pStyle w:val="Odstavekseznama"/>
        <w:numPr>
          <w:ilvl w:val="0"/>
          <w:numId w:val="13"/>
        </w:numPr>
        <w:autoSpaceDE w:val="0"/>
        <w:autoSpaceDN w:val="0"/>
        <w:jc w:val="center"/>
        <w:rPr>
          <w:rFonts w:ascii="Verdana" w:hAnsi="Verdana"/>
        </w:rPr>
      </w:pPr>
      <w:r>
        <w:rPr>
          <w:rFonts w:ascii="Verdana" w:hAnsi="Verdana"/>
        </w:rPr>
        <w:t>člen</w:t>
      </w:r>
    </w:p>
    <w:p w14:paraId="567F621F" w14:textId="77777777" w:rsidR="00C806B4" w:rsidRPr="008234E6" w:rsidRDefault="00C806B4" w:rsidP="00C806B4">
      <w:pPr>
        <w:tabs>
          <w:tab w:val="left" w:pos="5130"/>
        </w:tabs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(kriteriji</w:t>
      </w:r>
      <w:r w:rsidRPr="008234E6">
        <w:rPr>
          <w:rFonts w:ascii="Verdana" w:hAnsi="Verdana"/>
          <w:b/>
        </w:rPr>
        <w:t>)</w:t>
      </w:r>
    </w:p>
    <w:p w14:paraId="6FE43618" w14:textId="77777777" w:rsidR="00C806B4" w:rsidRDefault="00C806B4" w:rsidP="006604B0">
      <w:pPr>
        <w:pStyle w:val="Odstavekseznama"/>
        <w:tabs>
          <w:tab w:val="left" w:pos="5130"/>
        </w:tabs>
        <w:jc w:val="both"/>
        <w:rPr>
          <w:rFonts w:ascii="Verdana" w:hAnsi="Verdana"/>
        </w:rPr>
      </w:pPr>
    </w:p>
    <w:p w14:paraId="20FC3A12" w14:textId="77777777" w:rsidR="00C806B4" w:rsidRDefault="00C806B4" w:rsidP="000A4539">
      <w:pPr>
        <w:tabs>
          <w:tab w:val="left" w:pos="513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Pri presoji upravičenosti </w:t>
      </w:r>
      <w:r w:rsidR="00811408">
        <w:rPr>
          <w:rFonts w:ascii="Verdana" w:hAnsi="Verdana"/>
        </w:rPr>
        <w:t xml:space="preserve">ranljivega odjemalca </w:t>
      </w:r>
      <w:r>
        <w:rPr>
          <w:rFonts w:ascii="Verdana" w:hAnsi="Verdana"/>
        </w:rPr>
        <w:t>do nujne oskrbe distribucijski operater upošteva</w:t>
      </w:r>
      <w:r w:rsidR="00811408">
        <w:rPr>
          <w:rFonts w:ascii="Verdana" w:hAnsi="Verdana"/>
        </w:rPr>
        <w:t xml:space="preserve"> naslednje kriterije</w:t>
      </w:r>
      <w:r>
        <w:rPr>
          <w:rFonts w:ascii="Verdana" w:hAnsi="Verdana"/>
        </w:rPr>
        <w:t>:</w:t>
      </w:r>
    </w:p>
    <w:p w14:paraId="074C880E" w14:textId="77777777" w:rsidR="00C806B4" w:rsidRDefault="00C806B4" w:rsidP="009079A6">
      <w:pPr>
        <w:pStyle w:val="Odstavekseznama"/>
        <w:numPr>
          <w:ilvl w:val="0"/>
          <w:numId w:val="16"/>
        </w:numPr>
        <w:tabs>
          <w:tab w:val="left" w:pos="5130"/>
        </w:tabs>
        <w:jc w:val="both"/>
        <w:rPr>
          <w:rFonts w:ascii="Verdana" w:hAnsi="Verdana"/>
        </w:rPr>
      </w:pPr>
      <w:r>
        <w:rPr>
          <w:rFonts w:ascii="Verdana" w:hAnsi="Verdana"/>
        </w:rPr>
        <w:t>letni čas</w:t>
      </w:r>
      <w:r w:rsidR="00724BF0">
        <w:rPr>
          <w:rFonts w:ascii="Verdana" w:hAnsi="Verdana"/>
        </w:rPr>
        <w:t>,</w:t>
      </w:r>
      <w:r>
        <w:rPr>
          <w:rFonts w:ascii="Verdana" w:hAnsi="Verdana"/>
        </w:rPr>
        <w:t xml:space="preserve"> temperaturne razmere in</w:t>
      </w:r>
    </w:p>
    <w:p w14:paraId="1E0C2774" w14:textId="77777777" w:rsidR="000A4539" w:rsidRDefault="00C806B4" w:rsidP="009079A6">
      <w:pPr>
        <w:pStyle w:val="Odstavekseznama"/>
        <w:numPr>
          <w:ilvl w:val="0"/>
          <w:numId w:val="16"/>
        </w:numPr>
        <w:tabs>
          <w:tab w:val="left" w:pos="5130"/>
        </w:tabs>
        <w:jc w:val="both"/>
        <w:rPr>
          <w:rFonts w:ascii="Verdana" w:hAnsi="Verdana"/>
        </w:rPr>
      </w:pPr>
      <w:r>
        <w:rPr>
          <w:rFonts w:ascii="Verdana" w:hAnsi="Verdana"/>
        </w:rPr>
        <w:t>zdravstveno stanje</w:t>
      </w:r>
      <w:r w:rsidR="00811408">
        <w:rPr>
          <w:rFonts w:ascii="Verdana" w:hAnsi="Verdana"/>
        </w:rPr>
        <w:t xml:space="preserve"> ranljivega odjemalca ter oseb, ki z njim prebivajo</w:t>
      </w:r>
      <w:r>
        <w:rPr>
          <w:rFonts w:ascii="Verdana" w:hAnsi="Verdana"/>
        </w:rPr>
        <w:t>.</w:t>
      </w:r>
    </w:p>
    <w:p w14:paraId="5352409E" w14:textId="77777777" w:rsidR="00C806B4" w:rsidRDefault="00C806B4" w:rsidP="000A4539">
      <w:pPr>
        <w:jc w:val="both"/>
        <w:rPr>
          <w:rFonts w:ascii="Verdana" w:hAnsi="Verdana"/>
        </w:rPr>
      </w:pPr>
    </w:p>
    <w:p w14:paraId="1585BF13" w14:textId="77777777" w:rsidR="000A4539" w:rsidRDefault="000A4539" w:rsidP="000A4539">
      <w:pPr>
        <w:jc w:val="both"/>
        <w:rPr>
          <w:rFonts w:ascii="Verdana" w:hAnsi="Verdana"/>
        </w:rPr>
      </w:pPr>
    </w:p>
    <w:p w14:paraId="46FFEEEE" w14:textId="77777777" w:rsidR="00C806B4" w:rsidRPr="00774209" w:rsidRDefault="00C806B4" w:rsidP="00C806B4">
      <w:pPr>
        <w:pStyle w:val="Odstavekseznama"/>
        <w:numPr>
          <w:ilvl w:val="0"/>
          <w:numId w:val="13"/>
        </w:numPr>
        <w:autoSpaceDE w:val="0"/>
        <w:autoSpaceDN w:val="0"/>
        <w:jc w:val="center"/>
        <w:rPr>
          <w:rFonts w:ascii="Verdana" w:hAnsi="Verdana"/>
        </w:rPr>
      </w:pPr>
      <w:r>
        <w:rPr>
          <w:rFonts w:ascii="Verdana" w:hAnsi="Verdana"/>
        </w:rPr>
        <w:lastRenderedPageBreak/>
        <w:t>člen</w:t>
      </w:r>
    </w:p>
    <w:p w14:paraId="637DEEAF" w14:textId="77777777" w:rsidR="00C806B4" w:rsidRPr="008234E6" w:rsidRDefault="00C806B4" w:rsidP="00C806B4">
      <w:pPr>
        <w:tabs>
          <w:tab w:val="left" w:pos="5130"/>
        </w:tabs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(letni čas in temperaturne razmere</w:t>
      </w:r>
      <w:r w:rsidRPr="008234E6">
        <w:rPr>
          <w:rFonts w:ascii="Verdana" w:hAnsi="Verdana"/>
          <w:b/>
        </w:rPr>
        <w:t>)</w:t>
      </w:r>
    </w:p>
    <w:p w14:paraId="713AA1B0" w14:textId="77777777" w:rsidR="00C806B4" w:rsidRDefault="00C806B4" w:rsidP="00C806B4">
      <w:pPr>
        <w:jc w:val="both"/>
        <w:rPr>
          <w:rFonts w:ascii="Verdana" w:hAnsi="Verdana"/>
        </w:rPr>
      </w:pPr>
    </w:p>
    <w:p w14:paraId="7159CF47" w14:textId="77777777" w:rsidR="009337F4" w:rsidRDefault="000A4539" w:rsidP="000A4539">
      <w:pPr>
        <w:jc w:val="both"/>
        <w:rPr>
          <w:rFonts w:ascii="Verdana" w:hAnsi="Verdana"/>
        </w:rPr>
      </w:pPr>
      <w:r>
        <w:rPr>
          <w:rFonts w:ascii="Verdana" w:hAnsi="Verdana"/>
        </w:rPr>
        <w:t>(</w:t>
      </w:r>
      <w:r w:rsidR="00C806B4">
        <w:rPr>
          <w:rFonts w:ascii="Verdana" w:hAnsi="Verdana"/>
        </w:rPr>
        <w:t>1</w:t>
      </w:r>
      <w:r>
        <w:rPr>
          <w:rFonts w:ascii="Verdana" w:hAnsi="Verdana"/>
        </w:rPr>
        <w:t xml:space="preserve">) </w:t>
      </w:r>
      <w:r w:rsidR="00F31CBC">
        <w:rPr>
          <w:rFonts w:ascii="Verdana" w:hAnsi="Verdana"/>
        </w:rPr>
        <w:t>U</w:t>
      </w:r>
      <w:r w:rsidRPr="00B566D3">
        <w:rPr>
          <w:rFonts w:ascii="Verdana" w:hAnsi="Verdana"/>
        </w:rPr>
        <w:t>pravič</w:t>
      </w:r>
      <w:r w:rsidR="00562FF2">
        <w:rPr>
          <w:rFonts w:ascii="Verdana" w:hAnsi="Verdana"/>
        </w:rPr>
        <w:t>enost do nujne oskrbe zaradi</w:t>
      </w:r>
      <w:r w:rsidRPr="00B566D3">
        <w:rPr>
          <w:rFonts w:ascii="Verdana" w:hAnsi="Verdana"/>
        </w:rPr>
        <w:t xml:space="preserve"> </w:t>
      </w:r>
      <w:r w:rsidR="009079A6">
        <w:rPr>
          <w:rFonts w:ascii="Verdana" w:hAnsi="Verdana"/>
        </w:rPr>
        <w:t xml:space="preserve">letnega časa in temperaturnih razmer </w:t>
      </w:r>
      <w:r w:rsidR="009337F4">
        <w:rPr>
          <w:rFonts w:ascii="Verdana" w:hAnsi="Verdana"/>
        </w:rPr>
        <w:t>distribucijski operater</w:t>
      </w:r>
      <w:r w:rsidRPr="00B566D3">
        <w:rPr>
          <w:rFonts w:ascii="Verdana" w:hAnsi="Verdana"/>
        </w:rPr>
        <w:t xml:space="preserve"> </w:t>
      </w:r>
      <w:r w:rsidR="00F31CBC">
        <w:rPr>
          <w:rFonts w:ascii="Verdana" w:hAnsi="Verdana"/>
        </w:rPr>
        <w:t>presoja glede na</w:t>
      </w:r>
      <w:r w:rsidR="0054289F">
        <w:rPr>
          <w:rFonts w:ascii="Verdana" w:hAnsi="Verdana"/>
        </w:rPr>
        <w:t xml:space="preserve"> </w:t>
      </w:r>
      <w:r w:rsidRPr="00B566D3">
        <w:rPr>
          <w:rFonts w:ascii="Verdana" w:hAnsi="Verdana"/>
        </w:rPr>
        <w:t>vrst</w:t>
      </w:r>
      <w:r w:rsidR="009337F4">
        <w:rPr>
          <w:rFonts w:ascii="Verdana" w:hAnsi="Verdana"/>
        </w:rPr>
        <w:t>o</w:t>
      </w:r>
      <w:r w:rsidRPr="00B566D3">
        <w:rPr>
          <w:rFonts w:ascii="Verdana" w:hAnsi="Verdana"/>
        </w:rPr>
        <w:t xml:space="preserve"> </w:t>
      </w:r>
      <w:r w:rsidR="000D7E1E">
        <w:rPr>
          <w:rFonts w:ascii="Verdana" w:hAnsi="Verdana"/>
        </w:rPr>
        <w:t>stavb</w:t>
      </w:r>
      <w:r w:rsidR="00ED1D22">
        <w:rPr>
          <w:rFonts w:ascii="Verdana" w:hAnsi="Verdana"/>
        </w:rPr>
        <w:t>e</w:t>
      </w:r>
      <w:r w:rsidR="001E7816">
        <w:rPr>
          <w:rFonts w:ascii="Verdana" w:hAnsi="Verdana"/>
        </w:rPr>
        <w:t>,</w:t>
      </w:r>
      <w:r w:rsidRPr="00B566D3">
        <w:rPr>
          <w:rFonts w:ascii="Verdana" w:hAnsi="Verdana"/>
        </w:rPr>
        <w:t xml:space="preserve"> </w:t>
      </w:r>
      <w:r w:rsidR="004973C7">
        <w:rPr>
          <w:rFonts w:ascii="Verdana" w:hAnsi="Verdana"/>
        </w:rPr>
        <w:t>v kateri ranljivi odjemalec prebiva</w:t>
      </w:r>
      <w:r w:rsidR="00621CDB">
        <w:rPr>
          <w:rFonts w:ascii="Verdana" w:hAnsi="Verdana"/>
        </w:rPr>
        <w:t>,</w:t>
      </w:r>
      <w:r w:rsidR="004973C7">
        <w:rPr>
          <w:rFonts w:ascii="Verdana" w:hAnsi="Verdana"/>
        </w:rPr>
        <w:t xml:space="preserve"> </w:t>
      </w:r>
      <w:r w:rsidR="004843FF">
        <w:rPr>
          <w:rFonts w:ascii="Verdana" w:hAnsi="Verdana"/>
        </w:rPr>
        <w:t>ter</w:t>
      </w:r>
      <w:r w:rsidR="0054289F">
        <w:rPr>
          <w:rFonts w:ascii="Verdana" w:hAnsi="Verdana"/>
        </w:rPr>
        <w:t xml:space="preserve"> temperaturne razmere, ki bi</w:t>
      </w:r>
      <w:r w:rsidR="00BC5C4E">
        <w:rPr>
          <w:rFonts w:ascii="Verdana" w:hAnsi="Verdana"/>
        </w:rPr>
        <w:t xml:space="preserve"> lahko</w:t>
      </w:r>
      <w:r w:rsidR="0054289F">
        <w:rPr>
          <w:rFonts w:ascii="Verdana" w:hAnsi="Verdana"/>
        </w:rPr>
        <w:t xml:space="preserve"> v povezavi z načinom prebivanja ogrožale življenje in zdravje ranljivega odjem</w:t>
      </w:r>
      <w:r w:rsidR="004843FF">
        <w:rPr>
          <w:rFonts w:ascii="Verdana" w:hAnsi="Verdana"/>
        </w:rPr>
        <w:t>a</w:t>
      </w:r>
      <w:r w:rsidR="0054289F">
        <w:rPr>
          <w:rFonts w:ascii="Verdana" w:hAnsi="Verdana"/>
        </w:rPr>
        <w:t>lca</w:t>
      </w:r>
      <w:r w:rsidR="00230F19">
        <w:rPr>
          <w:rFonts w:ascii="Verdana" w:hAnsi="Verdana"/>
        </w:rPr>
        <w:t xml:space="preserve"> ter oseb, ki z njim prebivajo</w:t>
      </w:r>
      <w:r w:rsidR="0054289F">
        <w:rPr>
          <w:rFonts w:ascii="Verdana" w:hAnsi="Verdana"/>
        </w:rPr>
        <w:t>.</w:t>
      </w:r>
      <w:r w:rsidRPr="00D10744">
        <w:rPr>
          <w:rFonts w:ascii="Verdana" w:hAnsi="Verdana"/>
        </w:rPr>
        <w:t xml:space="preserve"> </w:t>
      </w:r>
    </w:p>
    <w:p w14:paraId="1D71B7D4" w14:textId="77777777" w:rsidR="009A302D" w:rsidRDefault="009A302D" w:rsidP="000A4539">
      <w:pPr>
        <w:jc w:val="both"/>
        <w:rPr>
          <w:rFonts w:ascii="Verdana" w:hAnsi="Verdana"/>
        </w:rPr>
      </w:pPr>
    </w:p>
    <w:p w14:paraId="2EA5FC2F" w14:textId="77777777" w:rsidR="009A302D" w:rsidRDefault="009A302D" w:rsidP="000A453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(2) Do nujne oskrbe glede na letni čas in temperaturne razmere so ranljivi odjemalci upravičeni </w:t>
      </w:r>
      <w:r w:rsidR="007F46F7">
        <w:rPr>
          <w:rFonts w:ascii="Verdana" w:hAnsi="Verdana"/>
        </w:rPr>
        <w:t xml:space="preserve">le </w:t>
      </w:r>
      <w:r>
        <w:rPr>
          <w:rFonts w:ascii="Verdana" w:hAnsi="Verdana"/>
        </w:rPr>
        <w:t>v obdobju od 1.</w:t>
      </w:r>
      <w:r w:rsidR="00F1378D">
        <w:rPr>
          <w:rFonts w:ascii="Verdana" w:hAnsi="Verdana"/>
        </w:rPr>
        <w:t xml:space="preserve"> </w:t>
      </w:r>
      <w:r w:rsidR="00621CDB">
        <w:rPr>
          <w:rFonts w:ascii="Verdana" w:hAnsi="Verdana"/>
        </w:rPr>
        <w:t>oktobra</w:t>
      </w:r>
      <w:r>
        <w:rPr>
          <w:rFonts w:ascii="Verdana" w:hAnsi="Verdana"/>
        </w:rPr>
        <w:t xml:space="preserve"> do 3</w:t>
      </w:r>
      <w:r w:rsidR="00ED1D22">
        <w:rPr>
          <w:rFonts w:ascii="Verdana" w:hAnsi="Verdana"/>
        </w:rPr>
        <w:t>0</w:t>
      </w:r>
      <w:r>
        <w:rPr>
          <w:rFonts w:ascii="Verdana" w:hAnsi="Verdana"/>
        </w:rPr>
        <w:t>.</w:t>
      </w:r>
      <w:r w:rsidR="00F1378D">
        <w:rPr>
          <w:rFonts w:ascii="Verdana" w:hAnsi="Verdana"/>
        </w:rPr>
        <w:t xml:space="preserve"> </w:t>
      </w:r>
      <w:r w:rsidR="00621CDB">
        <w:rPr>
          <w:rFonts w:ascii="Verdana" w:hAnsi="Verdana"/>
        </w:rPr>
        <w:t>aprila</w:t>
      </w:r>
      <w:r>
        <w:rPr>
          <w:rFonts w:ascii="Verdana" w:hAnsi="Verdana"/>
        </w:rPr>
        <w:t>.</w:t>
      </w:r>
    </w:p>
    <w:p w14:paraId="30C86B72" w14:textId="77777777" w:rsidR="00C14959" w:rsidRDefault="00C14959" w:rsidP="000A4539">
      <w:pPr>
        <w:jc w:val="both"/>
        <w:rPr>
          <w:rFonts w:ascii="Verdana" w:hAnsi="Verdana"/>
        </w:rPr>
      </w:pPr>
    </w:p>
    <w:p w14:paraId="13CEBC20" w14:textId="77777777" w:rsidR="009337F4" w:rsidRDefault="00E62E02" w:rsidP="000A4539">
      <w:pPr>
        <w:jc w:val="both"/>
        <w:rPr>
          <w:rFonts w:ascii="Verdana" w:hAnsi="Verdana"/>
        </w:rPr>
      </w:pPr>
      <w:r>
        <w:rPr>
          <w:rFonts w:ascii="Verdana" w:hAnsi="Verdana"/>
        </w:rPr>
        <w:t>(</w:t>
      </w:r>
      <w:r w:rsidR="009A302D">
        <w:rPr>
          <w:rFonts w:ascii="Verdana" w:hAnsi="Verdana"/>
        </w:rPr>
        <w:t>3</w:t>
      </w:r>
      <w:r>
        <w:rPr>
          <w:rFonts w:ascii="Verdana" w:hAnsi="Verdana"/>
        </w:rPr>
        <w:t xml:space="preserve">) Do nujne oskrbe glede na </w:t>
      </w:r>
      <w:r w:rsidR="007E657B">
        <w:rPr>
          <w:rFonts w:ascii="Verdana" w:hAnsi="Verdana"/>
        </w:rPr>
        <w:t>kraj prebivanja oz</w:t>
      </w:r>
      <w:r w:rsidR="00621CDB">
        <w:rPr>
          <w:rFonts w:ascii="Verdana" w:hAnsi="Verdana"/>
        </w:rPr>
        <w:t>iroma</w:t>
      </w:r>
      <w:r w:rsidR="007E657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vrsto </w:t>
      </w:r>
      <w:r w:rsidR="000D7E1E">
        <w:rPr>
          <w:rFonts w:ascii="Verdana" w:hAnsi="Verdana"/>
        </w:rPr>
        <w:t>stavb</w:t>
      </w:r>
      <w:r>
        <w:rPr>
          <w:rFonts w:ascii="Verdana" w:hAnsi="Verdana"/>
        </w:rPr>
        <w:t>e iz prvega odstavka</w:t>
      </w:r>
      <w:r w:rsidR="007E657B">
        <w:rPr>
          <w:rFonts w:ascii="Verdana" w:hAnsi="Verdana"/>
        </w:rPr>
        <w:t xml:space="preserve"> ni</w:t>
      </w:r>
      <w:r>
        <w:rPr>
          <w:rFonts w:ascii="Verdana" w:hAnsi="Verdana"/>
        </w:rPr>
        <w:t>so upravičeni ranljivi odjemalci, ki prebivajo v</w:t>
      </w:r>
      <w:r w:rsidR="007E657B">
        <w:rPr>
          <w:rFonts w:ascii="Verdana" w:hAnsi="Verdana"/>
        </w:rPr>
        <w:t xml:space="preserve"> </w:t>
      </w:r>
      <w:r w:rsidR="000D7E1E">
        <w:rPr>
          <w:rFonts w:ascii="Verdana" w:hAnsi="Verdana"/>
        </w:rPr>
        <w:t>stavb</w:t>
      </w:r>
      <w:r w:rsidR="007E657B">
        <w:rPr>
          <w:rFonts w:ascii="Verdana" w:hAnsi="Verdana"/>
        </w:rPr>
        <w:t>ah</w:t>
      </w:r>
      <w:r w:rsidR="00E875B9">
        <w:rPr>
          <w:rFonts w:ascii="Verdana" w:hAnsi="Verdana"/>
        </w:rPr>
        <w:t>,</w:t>
      </w:r>
      <w:r w:rsidR="007E657B">
        <w:rPr>
          <w:rFonts w:ascii="Verdana" w:hAnsi="Verdana"/>
        </w:rPr>
        <w:t xml:space="preserve"> v katerih za ogrevanje v prostorih odjemalca ni nujno potrebna električna energija. Takšne </w:t>
      </w:r>
      <w:r w:rsidR="000D7E1E">
        <w:rPr>
          <w:rFonts w:ascii="Verdana" w:hAnsi="Verdana"/>
        </w:rPr>
        <w:t>stavb</w:t>
      </w:r>
      <w:r w:rsidR="007E657B">
        <w:rPr>
          <w:rFonts w:ascii="Verdana" w:hAnsi="Verdana"/>
        </w:rPr>
        <w:t>e so predvsem</w:t>
      </w:r>
      <w:r>
        <w:rPr>
          <w:rFonts w:ascii="Verdana" w:hAnsi="Verdana"/>
        </w:rPr>
        <w:t>:</w:t>
      </w:r>
    </w:p>
    <w:p w14:paraId="7D13C494" w14:textId="77777777" w:rsidR="00E62E02" w:rsidRDefault="00E62E02" w:rsidP="00D65727">
      <w:pPr>
        <w:pStyle w:val="Odstavekseznama"/>
        <w:numPr>
          <w:ilvl w:val="0"/>
          <w:numId w:val="39"/>
        </w:numPr>
        <w:jc w:val="both"/>
        <w:rPr>
          <w:rFonts w:ascii="Verdana" w:hAnsi="Verdana"/>
        </w:rPr>
      </w:pPr>
      <w:r>
        <w:rPr>
          <w:rFonts w:ascii="Verdana" w:hAnsi="Verdana"/>
        </w:rPr>
        <w:t>večstanovanjsk</w:t>
      </w:r>
      <w:r w:rsidR="007E657B">
        <w:rPr>
          <w:rFonts w:ascii="Verdana" w:hAnsi="Verdana"/>
        </w:rPr>
        <w:t xml:space="preserve">e </w:t>
      </w:r>
      <w:r w:rsidR="000D7E1E">
        <w:rPr>
          <w:rFonts w:ascii="Verdana" w:hAnsi="Verdana"/>
        </w:rPr>
        <w:t>stavb</w:t>
      </w:r>
      <w:r w:rsidR="007E657B">
        <w:rPr>
          <w:rFonts w:ascii="Verdana" w:hAnsi="Verdana"/>
        </w:rPr>
        <w:t>e</w:t>
      </w:r>
      <w:r>
        <w:rPr>
          <w:rFonts w:ascii="Verdana" w:hAnsi="Verdana"/>
        </w:rPr>
        <w:t xml:space="preserve"> s centralnim ogrevanjem;</w:t>
      </w:r>
    </w:p>
    <w:p w14:paraId="7A69615E" w14:textId="77777777" w:rsidR="00E62E02" w:rsidRDefault="00E62E02" w:rsidP="00D65727">
      <w:pPr>
        <w:pStyle w:val="Odstavekseznama"/>
        <w:numPr>
          <w:ilvl w:val="0"/>
          <w:numId w:val="39"/>
        </w:numPr>
        <w:jc w:val="both"/>
        <w:rPr>
          <w:rFonts w:ascii="Verdana" w:hAnsi="Verdana"/>
        </w:rPr>
      </w:pPr>
      <w:r>
        <w:rPr>
          <w:rFonts w:ascii="Verdana" w:hAnsi="Verdana"/>
        </w:rPr>
        <w:t>večstanovanjsk</w:t>
      </w:r>
      <w:r w:rsidR="007E657B">
        <w:rPr>
          <w:rFonts w:ascii="Verdana" w:hAnsi="Verdana"/>
        </w:rPr>
        <w:t>e in individualne</w:t>
      </w:r>
      <w:r>
        <w:rPr>
          <w:rFonts w:ascii="Verdana" w:hAnsi="Verdana"/>
        </w:rPr>
        <w:t xml:space="preserve"> </w:t>
      </w:r>
      <w:r w:rsidR="000D7E1E">
        <w:rPr>
          <w:rFonts w:ascii="Verdana" w:hAnsi="Verdana"/>
        </w:rPr>
        <w:t>stavb</w:t>
      </w:r>
      <w:r w:rsidR="007E657B">
        <w:rPr>
          <w:rFonts w:ascii="Verdana" w:hAnsi="Verdana"/>
        </w:rPr>
        <w:t>e</w:t>
      </w:r>
      <w:r w:rsidR="009461F9">
        <w:rPr>
          <w:rFonts w:ascii="Verdana" w:hAnsi="Verdana"/>
        </w:rPr>
        <w:t>,</w:t>
      </w:r>
      <w:r w:rsidR="007E657B">
        <w:rPr>
          <w:rFonts w:ascii="Verdana" w:hAnsi="Verdana"/>
        </w:rPr>
        <w:t xml:space="preserve"> v katerih je</w:t>
      </w:r>
      <w:r w:rsidR="003B1C83">
        <w:rPr>
          <w:rFonts w:ascii="Verdana" w:hAnsi="Verdana"/>
        </w:rPr>
        <w:t xml:space="preserve"> vsaj v enem bivalnem prostoru ranljivega odjemalca</w:t>
      </w:r>
      <w:r w:rsidR="007E657B">
        <w:rPr>
          <w:rFonts w:ascii="Verdana" w:hAnsi="Verdana"/>
        </w:rPr>
        <w:t xml:space="preserve"> omogočeno ogrevanje s trdimi gorivi;</w:t>
      </w:r>
    </w:p>
    <w:p w14:paraId="37C939E0" w14:textId="77777777" w:rsidR="00621CDB" w:rsidRPr="00CB4FEF" w:rsidRDefault="00935620" w:rsidP="00CA06FE">
      <w:pPr>
        <w:pStyle w:val="Odstavekseznama"/>
        <w:numPr>
          <w:ilvl w:val="0"/>
          <w:numId w:val="39"/>
        </w:numPr>
        <w:jc w:val="both"/>
      </w:pPr>
      <w:r>
        <w:rPr>
          <w:rFonts w:ascii="Verdana" w:hAnsi="Verdana"/>
        </w:rPr>
        <w:t xml:space="preserve">večstanovanjske in individualne </w:t>
      </w:r>
      <w:r w:rsidR="000D7E1E">
        <w:rPr>
          <w:rFonts w:ascii="Verdana" w:hAnsi="Verdana"/>
        </w:rPr>
        <w:t>stavb</w:t>
      </w:r>
      <w:r>
        <w:rPr>
          <w:rFonts w:ascii="Verdana" w:hAnsi="Verdana"/>
        </w:rPr>
        <w:t>e</w:t>
      </w:r>
      <w:r w:rsidR="009461F9">
        <w:rPr>
          <w:rFonts w:ascii="Verdana" w:hAnsi="Verdana"/>
        </w:rPr>
        <w:t>,</w:t>
      </w:r>
      <w:r>
        <w:rPr>
          <w:rFonts w:ascii="Verdana" w:hAnsi="Verdana"/>
        </w:rPr>
        <w:t xml:space="preserve"> v katerih je ogrevanje</w:t>
      </w:r>
      <w:r w:rsidR="003B1C83">
        <w:rPr>
          <w:rFonts w:ascii="Verdana" w:hAnsi="Verdana"/>
        </w:rPr>
        <w:t xml:space="preserve"> vsaj v enem bivalnem prostoru ranljivega odjemalca</w:t>
      </w:r>
      <w:r>
        <w:rPr>
          <w:rFonts w:ascii="Verdana" w:hAnsi="Verdana"/>
        </w:rPr>
        <w:t xml:space="preserve"> izvedeno s pomočjo</w:t>
      </w:r>
      <w:r w:rsidR="00D65727">
        <w:rPr>
          <w:rFonts w:ascii="Verdana" w:hAnsi="Verdana"/>
        </w:rPr>
        <w:t xml:space="preserve"> ogrevalnih naprav na plinasto ali tekoče gorivo</w:t>
      </w:r>
      <w:r>
        <w:rPr>
          <w:rFonts w:ascii="Verdana" w:hAnsi="Verdana"/>
        </w:rPr>
        <w:t xml:space="preserve">, ki za svoje delovanje ne </w:t>
      </w:r>
      <w:r w:rsidR="00C14959">
        <w:rPr>
          <w:rFonts w:ascii="Verdana" w:hAnsi="Verdana"/>
        </w:rPr>
        <w:t>potrebujejo električne energije.</w:t>
      </w:r>
    </w:p>
    <w:p w14:paraId="3DBE216A" w14:textId="77777777" w:rsidR="00CB4FEF" w:rsidRDefault="00CB4FEF" w:rsidP="00CB4FEF">
      <w:pPr>
        <w:pStyle w:val="Odstavekseznama"/>
        <w:jc w:val="both"/>
      </w:pPr>
    </w:p>
    <w:p w14:paraId="4214AD95" w14:textId="77777777" w:rsidR="000A4539" w:rsidRDefault="00C806B4" w:rsidP="000A4539">
      <w:pPr>
        <w:jc w:val="both"/>
        <w:rPr>
          <w:rFonts w:ascii="Verdana" w:hAnsi="Verdana"/>
        </w:rPr>
      </w:pPr>
      <w:r>
        <w:rPr>
          <w:rFonts w:ascii="Verdana" w:hAnsi="Verdana"/>
        </w:rPr>
        <w:t>(</w:t>
      </w:r>
      <w:r w:rsidR="009A302D">
        <w:rPr>
          <w:rFonts w:ascii="Verdana" w:hAnsi="Verdana"/>
        </w:rPr>
        <w:t>4</w:t>
      </w:r>
      <w:r w:rsidR="00463152">
        <w:rPr>
          <w:rFonts w:ascii="Verdana" w:hAnsi="Verdana"/>
        </w:rPr>
        <w:t xml:space="preserve">) </w:t>
      </w:r>
      <w:r w:rsidR="000A4539">
        <w:rPr>
          <w:rFonts w:ascii="Verdana" w:hAnsi="Verdana"/>
        </w:rPr>
        <w:t xml:space="preserve">Distribucijski operater v postopku ugotavljanja upravičenosti do </w:t>
      </w:r>
      <w:r w:rsidR="000A4539" w:rsidRPr="00D10744">
        <w:rPr>
          <w:rFonts w:ascii="Verdana" w:hAnsi="Verdana"/>
        </w:rPr>
        <w:t xml:space="preserve">nujne oskrbe </w:t>
      </w:r>
      <w:r w:rsidR="00562FF2">
        <w:rPr>
          <w:rFonts w:ascii="Verdana" w:hAnsi="Verdana"/>
        </w:rPr>
        <w:t xml:space="preserve">zaradi </w:t>
      </w:r>
      <w:r w:rsidR="009079A6">
        <w:rPr>
          <w:rFonts w:ascii="Verdana" w:hAnsi="Verdana"/>
        </w:rPr>
        <w:t xml:space="preserve">letnega časa in temperaturnih razmer </w:t>
      </w:r>
      <w:r w:rsidR="00B41B22">
        <w:rPr>
          <w:rFonts w:ascii="Verdana" w:hAnsi="Verdana"/>
        </w:rPr>
        <w:t>zahteva</w:t>
      </w:r>
      <w:r w:rsidR="00935620">
        <w:rPr>
          <w:rFonts w:ascii="Verdana" w:hAnsi="Verdana"/>
        </w:rPr>
        <w:t xml:space="preserve"> naslednja dokazila:</w:t>
      </w:r>
    </w:p>
    <w:p w14:paraId="2E54114F" w14:textId="77777777" w:rsidR="00935620" w:rsidRDefault="00C14959" w:rsidP="00D65727">
      <w:pPr>
        <w:pStyle w:val="Odstavekseznama"/>
        <w:numPr>
          <w:ilvl w:val="0"/>
          <w:numId w:val="40"/>
        </w:numPr>
        <w:jc w:val="both"/>
        <w:rPr>
          <w:rFonts w:ascii="Verdana" w:hAnsi="Verdana"/>
        </w:rPr>
      </w:pPr>
      <w:r>
        <w:rPr>
          <w:rFonts w:ascii="Verdana" w:hAnsi="Verdana"/>
        </w:rPr>
        <w:t>v</w:t>
      </w:r>
      <w:r w:rsidR="0088034F">
        <w:rPr>
          <w:rFonts w:ascii="Verdana" w:hAnsi="Verdana"/>
        </w:rPr>
        <w:t xml:space="preserve"> primeru večstanovanjske </w:t>
      </w:r>
      <w:r w:rsidR="000D7E1E">
        <w:rPr>
          <w:rFonts w:ascii="Verdana" w:hAnsi="Verdana"/>
        </w:rPr>
        <w:t>stavb</w:t>
      </w:r>
      <w:r w:rsidR="00562FF2">
        <w:rPr>
          <w:rFonts w:ascii="Verdana" w:hAnsi="Verdana"/>
        </w:rPr>
        <w:t>e pisno potrdilo upravljav</w:t>
      </w:r>
      <w:r w:rsidR="0088034F">
        <w:rPr>
          <w:rFonts w:ascii="Verdana" w:hAnsi="Verdana"/>
        </w:rPr>
        <w:t xml:space="preserve">ca </w:t>
      </w:r>
      <w:r w:rsidR="000D7E1E">
        <w:rPr>
          <w:rFonts w:ascii="Verdana" w:hAnsi="Verdana"/>
        </w:rPr>
        <w:t>stavb</w:t>
      </w:r>
      <w:r w:rsidR="0088034F">
        <w:rPr>
          <w:rFonts w:ascii="Verdana" w:hAnsi="Verdana"/>
        </w:rPr>
        <w:t xml:space="preserve">e o </w:t>
      </w:r>
      <w:r w:rsidR="00724BF0">
        <w:rPr>
          <w:rFonts w:ascii="Verdana" w:hAnsi="Verdana"/>
        </w:rPr>
        <w:t>načinu</w:t>
      </w:r>
      <w:r w:rsidR="000B1299">
        <w:rPr>
          <w:rFonts w:ascii="Verdana" w:hAnsi="Verdana"/>
        </w:rPr>
        <w:t xml:space="preserve"> </w:t>
      </w:r>
      <w:r w:rsidR="0088034F">
        <w:rPr>
          <w:rFonts w:ascii="Verdana" w:hAnsi="Verdana"/>
        </w:rPr>
        <w:t>ogrevanja  bivalnih prostor</w:t>
      </w:r>
      <w:r w:rsidR="00B41B22">
        <w:rPr>
          <w:rFonts w:ascii="Verdana" w:hAnsi="Verdana"/>
        </w:rPr>
        <w:t>ov</w:t>
      </w:r>
      <w:r w:rsidR="0088034F">
        <w:rPr>
          <w:rFonts w:ascii="Verdana" w:hAnsi="Verdana"/>
        </w:rPr>
        <w:t xml:space="preserve"> ranljivega odjemalca;</w:t>
      </w:r>
    </w:p>
    <w:p w14:paraId="6A28D7EB" w14:textId="77777777" w:rsidR="002E6A20" w:rsidRDefault="00C14959" w:rsidP="002E6A20">
      <w:pPr>
        <w:pStyle w:val="Odstavekseznama"/>
        <w:numPr>
          <w:ilvl w:val="0"/>
          <w:numId w:val="40"/>
        </w:numPr>
        <w:jc w:val="both"/>
        <w:rPr>
          <w:rFonts w:ascii="Verdana" w:hAnsi="Verdana"/>
        </w:rPr>
      </w:pPr>
      <w:r>
        <w:rPr>
          <w:rFonts w:ascii="Verdana" w:hAnsi="Verdana"/>
        </w:rPr>
        <w:t>v</w:t>
      </w:r>
      <w:r w:rsidR="002E6A20">
        <w:rPr>
          <w:rFonts w:ascii="Verdana" w:hAnsi="Verdana"/>
        </w:rPr>
        <w:t xml:space="preserve"> primeru individualne </w:t>
      </w:r>
      <w:r w:rsidR="00586A3B">
        <w:rPr>
          <w:rFonts w:ascii="Verdana" w:hAnsi="Verdana"/>
        </w:rPr>
        <w:t>ali</w:t>
      </w:r>
      <w:r w:rsidR="00B05942">
        <w:rPr>
          <w:rFonts w:ascii="Verdana" w:hAnsi="Verdana"/>
        </w:rPr>
        <w:t xml:space="preserve"> večstanovanjske</w:t>
      </w:r>
      <w:r w:rsidR="004143F1">
        <w:rPr>
          <w:rFonts w:ascii="Verdana" w:hAnsi="Verdana"/>
        </w:rPr>
        <w:t xml:space="preserve"> </w:t>
      </w:r>
      <w:r w:rsidR="000D7E1E">
        <w:rPr>
          <w:rFonts w:ascii="Verdana" w:hAnsi="Verdana"/>
        </w:rPr>
        <w:t>stavb</w:t>
      </w:r>
      <w:r w:rsidR="004143F1">
        <w:rPr>
          <w:rFonts w:ascii="Verdana" w:hAnsi="Verdana"/>
        </w:rPr>
        <w:t>e brez centralnega</w:t>
      </w:r>
      <w:r w:rsidR="00632F91">
        <w:rPr>
          <w:rFonts w:ascii="Verdana" w:hAnsi="Verdana"/>
        </w:rPr>
        <w:t xml:space="preserve"> ogrevanja</w:t>
      </w:r>
      <w:r w:rsidR="002E6A20">
        <w:rPr>
          <w:rFonts w:ascii="Verdana" w:hAnsi="Verdana"/>
        </w:rPr>
        <w:t xml:space="preserve"> potrdilo</w:t>
      </w:r>
      <w:r w:rsidR="00652156">
        <w:rPr>
          <w:rFonts w:ascii="Verdana" w:hAnsi="Verdana"/>
        </w:rPr>
        <w:t xml:space="preserve"> oziroma zapisnik</w:t>
      </w:r>
      <w:r w:rsidR="002E6A20">
        <w:rPr>
          <w:rFonts w:ascii="Verdana" w:hAnsi="Verdana"/>
        </w:rPr>
        <w:t xml:space="preserve"> o rednem letnem pregledu kurilnih naprav pristojne dimnikarske službe</w:t>
      </w:r>
      <w:r w:rsidR="00621CDB">
        <w:rPr>
          <w:rFonts w:ascii="Verdana" w:hAnsi="Verdana"/>
        </w:rPr>
        <w:t>,</w:t>
      </w:r>
      <w:r w:rsidR="002E6A20">
        <w:rPr>
          <w:rFonts w:ascii="Verdana" w:hAnsi="Verdana"/>
        </w:rPr>
        <w:t xml:space="preserve"> iz katerega je</w:t>
      </w:r>
      <w:r w:rsidR="005107F4">
        <w:rPr>
          <w:rFonts w:ascii="Verdana" w:hAnsi="Verdana"/>
        </w:rPr>
        <w:t xml:space="preserve"> nedvoumno razvidno</w:t>
      </w:r>
      <w:r w:rsidR="00621CDB">
        <w:rPr>
          <w:rFonts w:ascii="Verdana" w:hAnsi="Verdana"/>
        </w:rPr>
        <w:t>,</w:t>
      </w:r>
      <w:r w:rsidR="005107F4">
        <w:rPr>
          <w:rFonts w:ascii="Verdana" w:hAnsi="Verdana"/>
        </w:rPr>
        <w:t xml:space="preserve"> </w:t>
      </w:r>
      <w:r w:rsidR="00724BF0">
        <w:rPr>
          <w:rFonts w:ascii="Verdana" w:hAnsi="Verdana"/>
        </w:rPr>
        <w:t>da stavba nima centralnega ogrevanja</w:t>
      </w:r>
      <w:r w:rsidR="00B41B22">
        <w:rPr>
          <w:rFonts w:ascii="Verdana" w:hAnsi="Verdana"/>
        </w:rPr>
        <w:t xml:space="preserve"> niti ni vsaj v enem prostoru možno ogrevanje na trda ali druga goriva</w:t>
      </w:r>
      <w:r w:rsidR="002A3521">
        <w:rPr>
          <w:rFonts w:ascii="Verdana" w:hAnsi="Verdana"/>
        </w:rPr>
        <w:t>.</w:t>
      </w:r>
    </w:p>
    <w:p w14:paraId="3BF03281" w14:textId="77777777" w:rsidR="00621CDB" w:rsidRDefault="00621CDB" w:rsidP="002E6A20">
      <w:pPr>
        <w:jc w:val="both"/>
        <w:rPr>
          <w:rFonts w:ascii="Verdana" w:hAnsi="Verdana"/>
        </w:rPr>
      </w:pPr>
    </w:p>
    <w:p w14:paraId="08CE5A6E" w14:textId="77777777" w:rsidR="002E6A20" w:rsidRPr="00D65727" w:rsidRDefault="002E6A20" w:rsidP="002E6A20">
      <w:pPr>
        <w:jc w:val="both"/>
        <w:rPr>
          <w:rFonts w:ascii="Verdana" w:hAnsi="Verdana"/>
        </w:rPr>
      </w:pPr>
      <w:r>
        <w:rPr>
          <w:rFonts w:ascii="Verdana" w:hAnsi="Verdana"/>
        </w:rPr>
        <w:t>(5) Dokazilo iz prve</w:t>
      </w:r>
      <w:r w:rsidR="00586A3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alinee prejšnjega odstavka mora biti izdano posebej za namen ugotavljanja upravičenosti do </w:t>
      </w:r>
      <w:r w:rsidRPr="00D10744">
        <w:rPr>
          <w:rFonts w:ascii="Verdana" w:hAnsi="Verdana"/>
        </w:rPr>
        <w:t>nujne oskrbe</w:t>
      </w:r>
      <w:r>
        <w:rPr>
          <w:rFonts w:ascii="Verdana" w:hAnsi="Verdana"/>
        </w:rPr>
        <w:t xml:space="preserve"> in ne sme biti starejše od treh mesecev. Dokazilo iz druge alinee prejšnjega odstavka ne sme biti starejše od enega leta.</w:t>
      </w:r>
    </w:p>
    <w:p w14:paraId="6F6FE016" w14:textId="77777777" w:rsidR="00463152" w:rsidRDefault="00463152" w:rsidP="000A4539">
      <w:pPr>
        <w:jc w:val="both"/>
        <w:rPr>
          <w:rFonts w:ascii="Verdana" w:hAnsi="Verdana"/>
        </w:rPr>
      </w:pPr>
    </w:p>
    <w:p w14:paraId="379F3624" w14:textId="77777777" w:rsidR="008C5C0D" w:rsidRDefault="008C5C0D" w:rsidP="000A4539">
      <w:pPr>
        <w:jc w:val="both"/>
        <w:rPr>
          <w:rFonts w:ascii="Verdana" w:hAnsi="Verdana"/>
        </w:rPr>
      </w:pPr>
    </w:p>
    <w:p w14:paraId="0FB8CBC8" w14:textId="77777777" w:rsidR="00463152" w:rsidRPr="00774209" w:rsidRDefault="00463152" w:rsidP="00463152">
      <w:pPr>
        <w:pStyle w:val="Odstavekseznama"/>
        <w:numPr>
          <w:ilvl w:val="0"/>
          <w:numId w:val="13"/>
        </w:numPr>
        <w:autoSpaceDE w:val="0"/>
        <w:autoSpaceDN w:val="0"/>
        <w:jc w:val="center"/>
        <w:rPr>
          <w:rFonts w:ascii="Verdana" w:hAnsi="Verdana"/>
        </w:rPr>
      </w:pPr>
      <w:r>
        <w:rPr>
          <w:rFonts w:ascii="Verdana" w:hAnsi="Verdana"/>
        </w:rPr>
        <w:t>člen</w:t>
      </w:r>
    </w:p>
    <w:p w14:paraId="3F6E7F23" w14:textId="77777777" w:rsidR="00463152" w:rsidRPr="00463152" w:rsidRDefault="00C806B4">
      <w:pPr>
        <w:tabs>
          <w:tab w:val="left" w:pos="5130"/>
        </w:tabs>
        <w:jc w:val="center"/>
        <w:rPr>
          <w:rFonts w:ascii="Verdana" w:hAnsi="Verdana"/>
          <w:b/>
        </w:rPr>
      </w:pPr>
      <w:r w:rsidRPr="00C806B4">
        <w:rPr>
          <w:rFonts w:ascii="Verdana" w:hAnsi="Verdana"/>
          <w:b/>
        </w:rPr>
        <w:t>(zdravstveno stanje</w:t>
      </w:r>
      <w:r w:rsidR="00463152" w:rsidRPr="006604B0">
        <w:rPr>
          <w:rFonts w:ascii="Verdana" w:hAnsi="Verdana"/>
          <w:b/>
        </w:rPr>
        <w:t>)</w:t>
      </w:r>
    </w:p>
    <w:p w14:paraId="0D10467F" w14:textId="77777777" w:rsidR="00463152" w:rsidRPr="006604B0" w:rsidRDefault="00463152" w:rsidP="006604B0">
      <w:pPr>
        <w:jc w:val="center"/>
        <w:rPr>
          <w:rFonts w:ascii="Verdana" w:hAnsi="Verdana"/>
          <w:b/>
        </w:rPr>
      </w:pPr>
    </w:p>
    <w:p w14:paraId="446D3560" w14:textId="77777777" w:rsidR="00A47581" w:rsidRDefault="000A4539" w:rsidP="000A4539">
      <w:pPr>
        <w:tabs>
          <w:tab w:val="left" w:pos="5130"/>
        </w:tabs>
        <w:jc w:val="both"/>
        <w:rPr>
          <w:rFonts w:ascii="Verdana" w:hAnsi="Verdana"/>
        </w:rPr>
      </w:pPr>
      <w:r>
        <w:rPr>
          <w:rFonts w:ascii="Verdana" w:hAnsi="Verdana"/>
        </w:rPr>
        <w:t>(</w:t>
      </w:r>
      <w:r w:rsidR="00463152">
        <w:rPr>
          <w:rFonts w:ascii="Verdana" w:hAnsi="Verdana"/>
        </w:rPr>
        <w:t>1</w:t>
      </w:r>
      <w:r>
        <w:rPr>
          <w:rFonts w:ascii="Verdana" w:hAnsi="Verdana"/>
        </w:rPr>
        <w:t>)</w:t>
      </w:r>
      <w:r w:rsidRPr="00091150">
        <w:rPr>
          <w:rFonts w:ascii="Verdana" w:hAnsi="Verdana"/>
        </w:rPr>
        <w:t xml:space="preserve"> </w:t>
      </w:r>
      <w:r w:rsidRPr="00D10744">
        <w:rPr>
          <w:rFonts w:ascii="Verdana" w:hAnsi="Verdana"/>
        </w:rPr>
        <w:t>Upravičenost do nujne</w:t>
      </w:r>
      <w:r w:rsidRPr="00091150">
        <w:rPr>
          <w:rFonts w:ascii="Verdana" w:hAnsi="Verdana"/>
        </w:rPr>
        <w:t xml:space="preserve"> oskrbe </w:t>
      </w:r>
      <w:r w:rsidR="00C806B4">
        <w:rPr>
          <w:rFonts w:ascii="Verdana" w:hAnsi="Verdana"/>
        </w:rPr>
        <w:t>zaradi</w:t>
      </w:r>
      <w:r w:rsidRPr="00091150">
        <w:rPr>
          <w:rFonts w:ascii="Verdana" w:hAnsi="Verdana"/>
        </w:rPr>
        <w:t xml:space="preserve"> zdravstven</w:t>
      </w:r>
      <w:r w:rsidR="00C806B4">
        <w:rPr>
          <w:rFonts w:ascii="Verdana" w:hAnsi="Verdana"/>
        </w:rPr>
        <w:t xml:space="preserve">ega stanja </w:t>
      </w:r>
      <w:r w:rsidRPr="00091150">
        <w:rPr>
          <w:rFonts w:ascii="Verdana" w:hAnsi="Verdana"/>
        </w:rPr>
        <w:t xml:space="preserve">se presoja na podlagi </w:t>
      </w:r>
      <w:r w:rsidR="00A47581">
        <w:rPr>
          <w:rFonts w:ascii="Verdana" w:hAnsi="Verdana"/>
        </w:rPr>
        <w:t>dokazila</w:t>
      </w:r>
      <w:r w:rsidR="00463152">
        <w:rPr>
          <w:rFonts w:ascii="Verdana" w:hAnsi="Verdana"/>
        </w:rPr>
        <w:t>,</w:t>
      </w:r>
      <w:r w:rsidRPr="00091150">
        <w:rPr>
          <w:rFonts w:ascii="Verdana" w:hAnsi="Verdana"/>
        </w:rPr>
        <w:t xml:space="preserve"> </w:t>
      </w:r>
      <w:r w:rsidR="00A47581">
        <w:rPr>
          <w:rFonts w:ascii="Verdana" w:hAnsi="Verdana"/>
        </w:rPr>
        <w:t xml:space="preserve">iz katerega izhaja, da bi bilo v primeru odklopa električne energije ogroženo </w:t>
      </w:r>
      <w:r w:rsidR="00787E5A">
        <w:rPr>
          <w:rFonts w:ascii="Verdana" w:hAnsi="Verdana"/>
        </w:rPr>
        <w:t xml:space="preserve">življenje in </w:t>
      </w:r>
      <w:r w:rsidR="00A47581">
        <w:rPr>
          <w:rFonts w:ascii="Verdana" w:hAnsi="Verdana"/>
        </w:rPr>
        <w:t>zdravje ranljivega odjemalca oziroma oseb, ki z njim prebivajo v skupnem gospodinjstvu</w:t>
      </w:r>
      <w:r w:rsidR="00E20280">
        <w:rPr>
          <w:rFonts w:ascii="Verdana" w:hAnsi="Verdana"/>
        </w:rPr>
        <w:t>.</w:t>
      </w:r>
      <w:r w:rsidR="00A47581">
        <w:rPr>
          <w:rFonts w:ascii="Verdana" w:hAnsi="Verdana"/>
        </w:rPr>
        <w:t xml:space="preserve"> </w:t>
      </w:r>
    </w:p>
    <w:p w14:paraId="2CA58968" w14:textId="77777777" w:rsidR="00A47581" w:rsidRDefault="00A47581" w:rsidP="000A4539">
      <w:pPr>
        <w:tabs>
          <w:tab w:val="left" w:pos="5130"/>
        </w:tabs>
        <w:jc w:val="both"/>
        <w:rPr>
          <w:rFonts w:ascii="Verdana" w:hAnsi="Verdana"/>
        </w:rPr>
      </w:pPr>
    </w:p>
    <w:p w14:paraId="659512FA" w14:textId="77777777" w:rsidR="00043B81" w:rsidRDefault="00C65B80" w:rsidP="000A4539">
      <w:pPr>
        <w:tabs>
          <w:tab w:val="left" w:pos="5130"/>
        </w:tabs>
        <w:jc w:val="both"/>
        <w:rPr>
          <w:rFonts w:ascii="Verdana" w:hAnsi="Verdana"/>
        </w:rPr>
      </w:pPr>
      <w:r>
        <w:rPr>
          <w:rFonts w:ascii="Verdana" w:hAnsi="Verdana"/>
        </w:rPr>
        <w:t>(2) Distribucijski operater v postopku ugotavljanja upravičenosti do nujne oskrbe zaradi zdravstvenega stanja upošteva p</w:t>
      </w:r>
      <w:r w:rsidRPr="00D65727">
        <w:rPr>
          <w:rFonts w:ascii="Verdana" w:hAnsi="Verdana"/>
        </w:rPr>
        <w:t>otrdilo</w:t>
      </w:r>
      <w:r>
        <w:rPr>
          <w:rFonts w:ascii="Verdana" w:hAnsi="Verdana"/>
        </w:rPr>
        <w:t xml:space="preserve"> osebnega</w:t>
      </w:r>
      <w:r w:rsidRPr="00D65727">
        <w:rPr>
          <w:rFonts w:ascii="Verdana" w:hAnsi="Verdana"/>
        </w:rPr>
        <w:t xml:space="preserve"> zdravnika, da ranljivi odjemalec za ohranjanje življenja in zdravja nujno potrebuje medicinske aparate ali opremo, ki za delovanje potrebuje električno energijo.</w:t>
      </w:r>
    </w:p>
    <w:p w14:paraId="2305E381" w14:textId="77777777" w:rsidR="00B16299" w:rsidRDefault="00B16299" w:rsidP="000A4539">
      <w:pPr>
        <w:tabs>
          <w:tab w:val="left" w:pos="5130"/>
        </w:tabs>
        <w:jc w:val="both"/>
        <w:rPr>
          <w:rFonts w:ascii="Verdana" w:hAnsi="Verdana"/>
        </w:rPr>
      </w:pPr>
    </w:p>
    <w:p w14:paraId="33F587CF" w14:textId="77777777" w:rsidR="00B16299" w:rsidRDefault="00B16299" w:rsidP="000A4539">
      <w:pPr>
        <w:tabs>
          <w:tab w:val="left" w:pos="5130"/>
        </w:tabs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(3) Dokazilo iz prejšnjega odstavka mora biti izdano posebej za namen ugotavljanja upravičenosti do </w:t>
      </w:r>
      <w:r w:rsidRPr="00D10744">
        <w:rPr>
          <w:rFonts w:ascii="Verdana" w:hAnsi="Verdana"/>
        </w:rPr>
        <w:t>nujne oskrbe</w:t>
      </w:r>
      <w:r w:rsidR="00077739">
        <w:rPr>
          <w:rFonts w:ascii="Verdana" w:hAnsi="Verdana"/>
        </w:rPr>
        <w:t xml:space="preserve"> in mora natančno opredeliti obdobje</w:t>
      </w:r>
      <w:r w:rsidR="00621CDB">
        <w:rPr>
          <w:rFonts w:ascii="Verdana" w:hAnsi="Verdana"/>
        </w:rPr>
        <w:t>,</w:t>
      </w:r>
      <w:r w:rsidR="00077739">
        <w:rPr>
          <w:rFonts w:ascii="Verdana" w:hAnsi="Verdana"/>
        </w:rPr>
        <w:t xml:space="preserve"> v katerem bi odklop ogrožal življenje in zdravje ranljivega odjemalca.</w:t>
      </w:r>
    </w:p>
    <w:p w14:paraId="6D67CFA9" w14:textId="77777777" w:rsidR="00043B81" w:rsidRDefault="00043B81" w:rsidP="000A4539">
      <w:pPr>
        <w:tabs>
          <w:tab w:val="left" w:pos="5130"/>
        </w:tabs>
        <w:jc w:val="both"/>
        <w:rPr>
          <w:rFonts w:ascii="Verdana" w:hAnsi="Verdana"/>
        </w:rPr>
      </w:pPr>
    </w:p>
    <w:p w14:paraId="429680D4" w14:textId="77777777" w:rsidR="00B16299" w:rsidRDefault="00B16299" w:rsidP="000A4539">
      <w:pPr>
        <w:tabs>
          <w:tab w:val="left" w:pos="5130"/>
        </w:tabs>
        <w:jc w:val="both"/>
        <w:rPr>
          <w:rFonts w:ascii="Verdana" w:hAnsi="Verdana"/>
        </w:rPr>
      </w:pPr>
    </w:p>
    <w:p w14:paraId="22D9175D" w14:textId="77777777" w:rsidR="007B1259" w:rsidRDefault="007B1259" w:rsidP="006604B0">
      <w:pPr>
        <w:pStyle w:val="Odstavekseznama"/>
        <w:numPr>
          <w:ilvl w:val="0"/>
          <w:numId w:val="24"/>
        </w:num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PRAVILA</w:t>
      </w:r>
      <w:r w:rsidR="00BC5C4E">
        <w:rPr>
          <w:rFonts w:ascii="Verdana" w:hAnsi="Verdana"/>
          <w:b/>
        </w:rPr>
        <w:t xml:space="preserve"> IN POSTOPEK </w:t>
      </w:r>
      <w:r w:rsidR="00D62688">
        <w:rPr>
          <w:rFonts w:ascii="Verdana" w:hAnsi="Verdana"/>
          <w:b/>
        </w:rPr>
        <w:t xml:space="preserve">ODOBRITVE </w:t>
      </w:r>
      <w:r w:rsidR="00BC5C4E">
        <w:rPr>
          <w:rFonts w:ascii="Verdana" w:hAnsi="Verdana"/>
          <w:b/>
        </w:rPr>
        <w:t>NUJNE OSKRBE</w:t>
      </w:r>
    </w:p>
    <w:p w14:paraId="7D621629" w14:textId="77777777" w:rsidR="00F65D08" w:rsidRDefault="00F65D08" w:rsidP="006604B0">
      <w:pPr>
        <w:jc w:val="center"/>
        <w:rPr>
          <w:rFonts w:ascii="Verdana" w:hAnsi="Verdana"/>
        </w:rPr>
      </w:pPr>
    </w:p>
    <w:p w14:paraId="36F918C2" w14:textId="77777777" w:rsidR="00621CDB" w:rsidRDefault="00621CDB" w:rsidP="006604B0">
      <w:pPr>
        <w:jc w:val="center"/>
        <w:rPr>
          <w:rFonts w:ascii="Verdana" w:hAnsi="Verdana"/>
        </w:rPr>
      </w:pPr>
    </w:p>
    <w:p w14:paraId="0D3799AE" w14:textId="77777777" w:rsidR="000A4539" w:rsidRPr="00774209" w:rsidRDefault="000A4539" w:rsidP="000A4539">
      <w:pPr>
        <w:pStyle w:val="Odstavekseznama"/>
        <w:numPr>
          <w:ilvl w:val="0"/>
          <w:numId w:val="13"/>
        </w:numPr>
        <w:autoSpaceDE w:val="0"/>
        <w:autoSpaceDN w:val="0"/>
        <w:jc w:val="center"/>
        <w:rPr>
          <w:rFonts w:ascii="Verdana" w:hAnsi="Verdana"/>
        </w:rPr>
      </w:pPr>
      <w:r>
        <w:rPr>
          <w:rFonts w:ascii="Verdana" w:hAnsi="Verdana"/>
        </w:rPr>
        <w:t>člen</w:t>
      </w:r>
    </w:p>
    <w:p w14:paraId="290F5B77" w14:textId="77777777" w:rsidR="000A4539" w:rsidRPr="008234E6" w:rsidRDefault="000A4539" w:rsidP="000A4539">
      <w:pPr>
        <w:pStyle w:val="Pripombabesedilo"/>
        <w:jc w:val="center"/>
        <w:rPr>
          <w:rFonts w:ascii="Verdana" w:hAnsi="Verdana"/>
          <w:b/>
          <w:sz w:val="22"/>
          <w:szCs w:val="22"/>
        </w:rPr>
      </w:pPr>
      <w:r w:rsidRPr="008234E6">
        <w:rPr>
          <w:rFonts w:ascii="Verdana" w:hAnsi="Verdana"/>
          <w:b/>
          <w:sz w:val="22"/>
          <w:szCs w:val="22"/>
        </w:rPr>
        <w:t>(presoja)</w:t>
      </w:r>
    </w:p>
    <w:p w14:paraId="4D34A0FF" w14:textId="77777777" w:rsidR="000A4539" w:rsidRPr="00C63A70" w:rsidRDefault="000A4539" w:rsidP="000A4539">
      <w:pPr>
        <w:pStyle w:val="Pripombabesedilo"/>
        <w:jc w:val="both"/>
        <w:rPr>
          <w:rFonts w:ascii="Verdana" w:hAnsi="Verdana"/>
          <w:sz w:val="22"/>
          <w:szCs w:val="22"/>
        </w:rPr>
      </w:pPr>
    </w:p>
    <w:p w14:paraId="77113C63" w14:textId="77777777" w:rsidR="000A4539" w:rsidRDefault="00B0139B" w:rsidP="000A4539">
      <w:pPr>
        <w:jc w:val="both"/>
        <w:rPr>
          <w:rFonts w:ascii="Verdana" w:hAnsi="Verdana"/>
        </w:rPr>
      </w:pPr>
      <w:r>
        <w:rPr>
          <w:rFonts w:ascii="Verdana" w:hAnsi="Verdana"/>
        </w:rPr>
        <w:t>(1) Pri presoji</w:t>
      </w:r>
      <w:r w:rsidR="000A4539" w:rsidRPr="006124E6">
        <w:rPr>
          <w:rFonts w:ascii="Verdana" w:hAnsi="Verdana"/>
        </w:rPr>
        <w:t xml:space="preserve"> upravičenosti </w:t>
      </w:r>
      <w:r w:rsidR="000A4539">
        <w:rPr>
          <w:rFonts w:ascii="Verdana" w:hAnsi="Verdana"/>
        </w:rPr>
        <w:t>do</w:t>
      </w:r>
      <w:r w:rsidR="000A4539" w:rsidRPr="006124E6">
        <w:rPr>
          <w:rFonts w:ascii="Verdana" w:hAnsi="Verdana"/>
        </w:rPr>
        <w:t xml:space="preserve"> nujn</w:t>
      </w:r>
      <w:r w:rsidR="000A4539">
        <w:rPr>
          <w:rFonts w:ascii="Verdana" w:hAnsi="Verdana"/>
        </w:rPr>
        <w:t>e</w:t>
      </w:r>
      <w:r w:rsidR="000A4539" w:rsidRPr="006124E6">
        <w:rPr>
          <w:rFonts w:ascii="Verdana" w:hAnsi="Verdana"/>
        </w:rPr>
        <w:t xml:space="preserve"> oskrb</w:t>
      </w:r>
      <w:r w:rsidR="000A4539">
        <w:rPr>
          <w:rFonts w:ascii="Verdana" w:hAnsi="Verdana"/>
        </w:rPr>
        <w:t>e</w:t>
      </w:r>
      <w:r w:rsidR="000A4539" w:rsidRPr="006124E6">
        <w:rPr>
          <w:rFonts w:ascii="Verdana" w:hAnsi="Verdana"/>
        </w:rPr>
        <w:t xml:space="preserve"> mora distribucijski operater </w:t>
      </w:r>
      <w:r w:rsidR="000A4539">
        <w:rPr>
          <w:rFonts w:ascii="Verdana" w:hAnsi="Verdana"/>
        </w:rPr>
        <w:t>naprej ugotoviti</w:t>
      </w:r>
      <w:r w:rsidR="000A4539" w:rsidRPr="006124E6">
        <w:rPr>
          <w:rFonts w:ascii="Verdana" w:hAnsi="Verdana"/>
        </w:rPr>
        <w:t xml:space="preserve">, ali </w:t>
      </w:r>
      <w:r w:rsidR="008B797F">
        <w:rPr>
          <w:rFonts w:ascii="Verdana" w:hAnsi="Verdana"/>
        </w:rPr>
        <w:t xml:space="preserve">je gospodinjski odjemalec </w:t>
      </w:r>
      <w:r w:rsidR="000A4539" w:rsidRPr="006124E6">
        <w:rPr>
          <w:rFonts w:ascii="Verdana" w:hAnsi="Verdana"/>
        </w:rPr>
        <w:t>ranljiv</w:t>
      </w:r>
      <w:r w:rsidR="008B797F">
        <w:rPr>
          <w:rFonts w:ascii="Verdana" w:hAnsi="Verdana"/>
        </w:rPr>
        <w:t>i</w:t>
      </w:r>
      <w:r w:rsidR="000A4539" w:rsidRPr="006124E6">
        <w:rPr>
          <w:rFonts w:ascii="Verdana" w:hAnsi="Verdana"/>
        </w:rPr>
        <w:t xml:space="preserve"> odjemal</w:t>
      </w:r>
      <w:r w:rsidR="008B797F">
        <w:rPr>
          <w:rFonts w:ascii="Verdana" w:hAnsi="Verdana"/>
        </w:rPr>
        <w:t>e</w:t>
      </w:r>
      <w:r w:rsidR="000A4539" w:rsidRPr="006124E6">
        <w:rPr>
          <w:rFonts w:ascii="Verdana" w:hAnsi="Verdana"/>
        </w:rPr>
        <w:t>c, nato pa</w:t>
      </w:r>
      <w:r>
        <w:rPr>
          <w:rFonts w:ascii="Verdana" w:hAnsi="Verdana"/>
        </w:rPr>
        <w:t>,</w:t>
      </w:r>
      <w:r w:rsidR="000A4539" w:rsidRPr="006124E6">
        <w:rPr>
          <w:rFonts w:ascii="Verdana" w:hAnsi="Verdana"/>
        </w:rPr>
        <w:t xml:space="preserve"> ali </w:t>
      </w:r>
      <w:r w:rsidR="000A4539">
        <w:rPr>
          <w:rFonts w:ascii="Verdana" w:hAnsi="Verdana"/>
        </w:rPr>
        <w:t>obstajajo okoliščine</w:t>
      </w:r>
      <w:r>
        <w:rPr>
          <w:rFonts w:ascii="Verdana" w:hAnsi="Verdana"/>
        </w:rPr>
        <w:t>,</w:t>
      </w:r>
      <w:r w:rsidR="000A4539" w:rsidRPr="006124E6">
        <w:rPr>
          <w:rFonts w:ascii="Verdana" w:hAnsi="Verdana"/>
        </w:rPr>
        <w:t xml:space="preserve"> zaradi</w:t>
      </w:r>
      <w:r w:rsidR="000A4539">
        <w:rPr>
          <w:rFonts w:ascii="Verdana" w:hAnsi="Verdana"/>
        </w:rPr>
        <w:t xml:space="preserve"> katerih bi v primeru odklopa bilo</w:t>
      </w:r>
      <w:r w:rsidR="000A4539" w:rsidRPr="006124E6">
        <w:rPr>
          <w:rFonts w:ascii="Verdana" w:hAnsi="Verdana"/>
        </w:rPr>
        <w:t xml:space="preserve"> ogroženo življenj</w:t>
      </w:r>
      <w:r w:rsidR="00A73B73">
        <w:rPr>
          <w:rFonts w:ascii="Verdana" w:hAnsi="Verdana"/>
        </w:rPr>
        <w:t>e</w:t>
      </w:r>
      <w:r w:rsidR="000A4539" w:rsidRPr="006124E6">
        <w:rPr>
          <w:rFonts w:ascii="Verdana" w:hAnsi="Verdana"/>
        </w:rPr>
        <w:t xml:space="preserve"> ali zdravj</w:t>
      </w:r>
      <w:r w:rsidR="00A73B73">
        <w:rPr>
          <w:rFonts w:ascii="Verdana" w:hAnsi="Verdana"/>
        </w:rPr>
        <w:t>e</w:t>
      </w:r>
      <w:r w:rsidR="000A4539">
        <w:rPr>
          <w:rFonts w:ascii="Verdana" w:hAnsi="Verdana"/>
        </w:rPr>
        <w:t xml:space="preserve"> odjemalca oziroma oseb, ki z njim prebivajo v skupnem gospodinjstvu</w:t>
      </w:r>
      <w:r w:rsidR="000A4539" w:rsidRPr="006124E6">
        <w:rPr>
          <w:rFonts w:ascii="Verdana" w:hAnsi="Verdana"/>
        </w:rPr>
        <w:t>.</w:t>
      </w:r>
    </w:p>
    <w:p w14:paraId="6B46956D" w14:textId="77777777" w:rsidR="00B0139B" w:rsidRDefault="00B0139B" w:rsidP="000A4539">
      <w:pPr>
        <w:jc w:val="both"/>
        <w:rPr>
          <w:rFonts w:ascii="Verdana" w:hAnsi="Verdana"/>
        </w:rPr>
      </w:pPr>
    </w:p>
    <w:p w14:paraId="0DDF735B" w14:textId="77777777" w:rsidR="006C2835" w:rsidRDefault="00B0139B" w:rsidP="00B0139B">
      <w:pPr>
        <w:pStyle w:val="Pripombabesedil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(2) </w:t>
      </w:r>
      <w:r w:rsidRPr="00C63A70">
        <w:rPr>
          <w:rFonts w:ascii="Verdana" w:hAnsi="Verdana"/>
          <w:sz w:val="22"/>
          <w:szCs w:val="22"/>
        </w:rPr>
        <w:t>Upravičenost do nujne oskrbe je povezana z izpolnjevanjem vseh kriterijev, ki jih distribucijski operater presoja v postopku odobrit</w:t>
      </w:r>
      <w:r>
        <w:rPr>
          <w:rFonts w:ascii="Verdana" w:hAnsi="Verdana"/>
          <w:sz w:val="22"/>
          <w:szCs w:val="22"/>
        </w:rPr>
        <w:t>ve</w:t>
      </w:r>
      <w:r w:rsidRPr="00C63A70">
        <w:rPr>
          <w:rFonts w:ascii="Verdana" w:hAnsi="Verdana"/>
          <w:sz w:val="22"/>
          <w:szCs w:val="22"/>
        </w:rPr>
        <w:t xml:space="preserve"> nujne oskrbe. </w:t>
      </w:r>
    </w:p>
    <w:p w14:paraId="50592E2B" w14:textId="77777777" w:rsidR="00B32DDB" w:rsidRDefault="00B32DDB" w:rsidP="00B0139B">
      <w:pPr>
        <w:pStyle w:val="Pripombabesedilo"/>
        <w:jc w:val="both"/>
        <w:rPr>
          <w:rFonts w:ascii="Verdana" w:hAnsi="Verdana"/>
          <w:sz w:val="22"/>
          <w:szCs w:val="22"/>
        </w:rPr>
      </w:pPr>
    </w:p>
    <w:p w14:paraId="084D05BC" w14:textId="77777777" w:rsidR="00B32DDB" w:rsidRDefault="00B32DDB" w:rsidP="00B0139B">
      <w:pPr>
        <w:pStyle w:val="Pripombabesedilo"/>
        <w:jc w:val="both"/>
        <w:rPr>
          <w:rFonts w:ascii="Verdana" w:hAnsi="Verdana"/>
          <w:sz w:val="22"/>
          <w:szCs w:val="22"/>
        </w:rPr>
      </w:pPr>
    </w:p>
    <w:p w14:paraId="0DE1B62C" w14:textId="77777777" w:rsidR="00F65D08" w:rsidRDefault="00F65D08" w:rsidP="006604B0">
      <w:pPr>
        <w:pStyle w:val="Odstavekseznama"/>
        <w:numPr>
          <w:ilvl w:val="0"/>
          <w:numId w:val="13"/>
        </w:numPr>
        <w:jc w:val="center"/>
        <w:rPr>
          <w:rFonts w:ascii="Verdana" w:hAnsi="Verdana"/>
        </w:rPr>
      </w:pPr>
      <w:r>
        <w:rPr>
          <w:rFonts w:ascii="Verdana" w:hAnsi="Verdana"/>
        </w:rPr>
        <w:t>člen</w:t>
      </w:r>
    </w:p>
    <w:p w14:paraId="2716644B" w14:textId="2F685773" w:rsidR="00F65D08" w:rsidRPr="006604B0" w:rsidRDefault="00F65D08" w:rsidP="006604B0">
      <w:pPr>
        <w:jc w:val="center"/>
        <w:rPr>
          <w:rFonts w:ascii="Verdana" w:hAnsi="Verdana"/>
          <w:b/>
        </w:rPr>
      </w:pPr>
      <w:r w:rsidRPr="006604B0">
        <w:rPr>
          <w:rFonts w:ascii="Verdana" w:hAnsi="Verdana"/>
          <w:b/>
        </w:rPr>
        <w:t>(obvestilo o</w:t>
      </w:r>
      <w:r w:rsidR="00BD40D1">
        <w:rPr>
          <w:rFonts w:ascii="Verdana" w:hAnsi="Verdana"/>
          <w:b/>
        </w:rPr>
        <w:t xml:space="preserve"> odklopu</w:t>
      </w:r>
      <w:r w:rsidRPr="006604B0">
        <w:rPr>
          <w:rFonts w:ascii="Verdana" w:hAnsi="Verdana"/>
          <w:b/>
        </w:rPr>
        <w:t>)</w:t>
      </w:r>
    </w:p>
    <w:p w14:paraId="21124E77" w14:textId="77777777" w:rsidR="00D010DD" w:rsidRDefault="00D010DD" w:rsidP="00774209">
      <w:pPr>
        <w:jc w:val="both"/>
        <w:rPr>
          <w:rFonts w:ascii="Verdana" w:hAnsi="Verdana"/>
        </w:rPr>
      </w:pPr>
    </w:p>
    <w:p w14:paraId="5658EE11" w14:textId="374E156F" w:rsidR="00A03CF6" w:rsidRDefault="00D010DD" w:rsidP="00774209">
      <w:pPr>
        <w:jc w:val="both"/>
        <w:rPr>
          <w:rFonts w:ascii="Verdana" w:hAnsi="Verdana"/>
        </w:rPr>
      </w:pPr>
      <w:r>
        <w:rPr>
          <w:rFonts w:ascii="Verdana" w:hAnsi="Verdana"/>
        </w:rPr>
        <w:t>Distribucijski operater mora g</w:t>
      </w:r>
      <w:r w:rsidR="00EB3289">
        <w:rPr>
          <w:rFonts w:ascii="Verdana" w:hAnsi="Verdana"/>
        </w:rPr>
        <w:t>ospodinjsk</w:t>
      </w:r>
      <w:r>
        <w:rPr>
          <w:rFonts w:ascii="Verdana" w:hAnsi="Verdana"/>
        </w:rPr>
        <w:t>ega</w:t>
      </w:r>
      <w:r w:rsidR="00EB3289">
        <w:rPr>
          <w:rFonts w:ascii="Verdana" w:hAnsi="Verdana"/>
        </w:rPr>
        <w:t xml:space="preserve"> o</w:t>
      </w:r>
      <w:r w:rsidR="00585F72">
        <w:rPr>
          <w:rFonts w:ascii="Verdana" w:hAnsi="Verdana"/>
        </w:rPr>
        <w:t>djemalc</w:t>
      </w:r>
      <w:r>
        <w:rPr>
          <w:rFonts w:ascii="Verdana" w:hAnsi="Verdana"/>
        </w:rPr>
        <w:t>a</w:t>
      </w:r>
      <w:r w:rsidR="00585F72">
        <w:rPr>
          <w:rFonts w:ascii="Verdana" w:hAnsi="Verdana"/>
        </w:rPr>
        <w:t xml:space="preserve"> pred odklopom</w:t>
      </w:r>
      <w:r w:rsidR="00C04B96">
        <w:rPr>
          <w:rFonts w:ascii="Verdana" w:hAnsi="Verdana"/>
        </w:rPr>
        <w:t xml:space="preserve"> iz točke  e) in g) prvega odstavka 151. člena </w:t>
      </w:r>
      <w:r w:rsidR="007E2E45">
        <w:rPr>
          <w:rFonts w:ascii="Verdana" w:hAnsi="Verdana"/>
        </w:rPr>
        <w:t>Energetskega zakona (Uradni list RS, št. 17/14 in 81/15)</w:t>
      </w:r>
      <w:r w:rsidR="001B4652">
        <w:rPr>
          <w:rFonts w:ascii="Verdana" w:hAnsi="Verdana"/>
        </w:rPr>
        <w:t xml:space="preserve"> </w:t>
      </w:r>
      <w:r w:rsidR="00BD40D1">
        <w:rPr>
          <w:rFonts w:ascii="Verdana" w:hAnsi="Verdana"/>
        </w:rPr>
        <w:t>obvestiti o</w:t>
      </w:r>
      <w:r w:rsidR="00783326">
        <w:rPr>
          <w:rFonts w:ascii="Verdana" w:hAnsi="Verdana"/>
        </w:rPr>
        <w:t xml:space="preserve"> datum</w:t>
      </w:r>
      <w:r w:rsidR="00BD40D1">
        <w:rPr>
          <w:rFonts w:ascii="Verdana" w:hAnsi="Verdana"/>
        </w:rPr>
        <w:t xml:space="preserve">u </w:t>
      </w:r>
      <w:r w:rsidR="00783326">
        <w:rPr>
          <w:rFonts w:ascii="Verdana" w:hAnsi="Verdana"/>
        </w:rPr>
        <w:t xml:space="preserve">predvidenega odklopa, </w:t>
      </w:r>
      <w:r w:rsidR="00585F72" w:rsidRPr="00774209">
        <w:rPr>
          <w:rFonts w:ascii="Verdana" w:hAnsi="Verdana"/>
        </w:rPr>
        <w:t>možnost</w:t>
      </w:r>
      <w:r w:rsidR="00BD40D1">
        <w:rPr>
          <w:rFonts w:ascii="Verdana" w:hAnsi="Verdana"/>
        </w:rPr>
        <w:t>i</w:t>
      </w:r>
      <w:r w:rsidR="00585F72" w:rsidRPr="00774209">
        <w:rPr>
          <w:rFonts w:ascii="Verdana" w:hAnsi="Verdana"/>
        </w:rPr>
        <w:t xml:space="preserve"> nujne oskrbe</w:t>
      </w:r>
      <w:r w:rsidR="00DF5B41">
        <w:rPr>
          <w:rFonts w:ascii="Verdana" w:hAnsi="Verdana"/>
        </w:rPr>
        <w:t>,</w:t>
      </w:r>
      <w:r w:rsidR="00585F72" w:rsidRPr="00774209">
        <w:rPr>
          <w:rFonts w:ascii="Verdana" w:hAnsi="Verdana"/>
        </w:rPr>
        <w:t xml:space="preserve"> o </w:t>
      </w:r>
      <w:r w:rsidR="00C04B96">
        <w:rPr>
          <w:rFonts w:ascii="Verdana" w:hAnsi="Verdana"/>
        </w:rPr>
        <w:t>dokazilih</w:t>
      </w:r>
      <w:r w:rsidR="00585F72" w:rsidRPr="00774209">
        <w:rPr>
          <w:rFonts w:ascii="Verdana" w:hAnsi="Verdana"/>
        </w:rPr>
        <w:t>,</w:t>
      </w:r>
      <w:r w:rsidR="00DF5B41">
        <w:rPr>
          <w:rFonts w:ascii="Verdana" w:hAnsi="Verdana"/>
        </w:rPr>
        <w:t xml:space="preserve"> ki jih mora </w:t>
      </w:r>
      <w:r w:rsidR="00C04B96">
        <w:rPr>
          <w:rFonts w:ascii="Verdana" w:hAnsi="Verdana"/>
        </w:rPr>
        <w:t>predložiti</w:t>
      </w:r>
      <w:r w:rsidR="00562FF2">
        <w:rPr>
          <w:rFonts w:ascii="Verdana" w:hAnsi="Verdana"/>
        </w:rPr>
        <w:t>,</w:t>
      </w:r>
      <w:r w:rsidR="00C04B96">
        <w:rPr>
          <w:rFonts w:ascii="Verdana" w:hAnsi="Verdana"/>
        </w:rPr>
        <w:t xml:space="preserve"> </w:t>
      </w:r>
      <w:r w:rsidR="00DF5B41">
        <w:rPr>
          <w:rFonts w:ascii="Verdana" w:hAnsi="Verdana"/>
        </w:rPr>
        <w:t>ter</w:t>
      </w:r>
      <w:r w:rsidR="00585F72" w:rsidRPr="00774209">
        <w:rPr>
          <w:rFonts w:ascii="Verdana" w:hAnsi="Verdana"/>
        </w:rPr>
        <w:t xml:space="preserve"> rokih za </w:t>
      </w:r>
      <w:r w:rsidR="00C04B96">
        <w:rPr>
          <w:rFonts w:ascii="Verdana" w:hAnsi="Verdana"/>
        </w:rPr>
        <w:t>predložitev dokazil</w:t>
      </w:r>
      <w:r w:rsidR="00585F72" w:rsidRPr="00774209">
        <w:rPr>
          <w:rFonts w:ascii="Verdana" w:hAnsi="Verdana"/>
        </w:rPr>
        <w:t>.</w:t>
      </w:r>
    </w:p>
    <w:p w14:paraId="2CB1DCEA" w14:textId="77777777" w:rsidR="00F90401" w:rsidRDefault="00F90401" w:rsidP="00774209">
      <w:pPr>
        <w:jc w:val="both"/>
        <w:rPr>
          <w:rFonts w:ascii="Verdana" w:hAnsi="Verdana"/>
        </w:rPr>
      </w:pPr>
    </w:p>
    <w:p w14:paraId="3E74D593" w14:textId="77777777" w:rsidR="00C7755F" w:rsidRDefault="00C7755F" w:rsidP="00774209">
      <w:pPr>
        <w:jc w:val="both"/>
        <w:rPr>
          <w:rFonts w:ascii="Verdana" w:hAnsi="Verdana"/>
        </w:rPr>
      </w:pPr>
    </w:p>
    <w:p w14:paraId="233236B4" w14:textId="77777777" w:rsidR="009079A6" w:rsidRPr="00774209" w:rsidRDefault="009079A6" w:rsidP="009079A6">
      <w:pPr>
        <w:pStyle w:val="Odstavekseznama"/>
        <w:numPr>
          <w:ilvl w:val="0"/>
          <w:numId w:val="13"/>
        </w:numPr>
        <w:autoSpaceDE w:val="0"/>
        <w:autoSpaceDN w:val="0"/>
        <w:jc w:val="center"/>
        <w:rPr>
          <w:rFonts w:ascii="Verdana" w:hAnsi="Verdana"/>
        </w:rPr>
      </w:pPr>
      <w:r>
        <w:rPr>
          <w:rFonts w:ascii="Verdana" w:hAnsi="Verdana"/>
        </w:rPr>
        <w:t>člen</w:t>
      </w:r>
    </w:p>
    <w:p w14:paraId="5F18A264" w14:textId="77777777" w:rsidR="009079A6" w:rsidRPr="008234E6" w:rsidRDefault="009079A6" w:rsidP="009079A6">
      <w:pPr>
        <w:pStyle w:val="Pripombabesedilo"/>
        <w:jc w:val="center"/>
        <w:rPr>
          <w:rFonts w:ascii="Verdana" w:hAnsi="Verdana"/>
          <w:b/>
          <w:sz w:val="22"/>
          <w:szCs w:val="22"/>
        </w:rPr>
      </w:pPr>
      <w:r w:rsidRPr="008234E6">
        <w:rPr>
          <w:rFonts w:ascii="Verdana" w:hAnsi="Verdana"/>
          <w:b/>
          <w:sz w:val="22"/>
          <w:szCs w:val="22"/>
        </w:rPr>
        <w:t>(</w:t>
      </w:r>
      <w:r w:rsidR="00F90401">
        <w:rPr>
          <w:rFonts w:ascii="Verdana" w:hAnsi="Verdana"/>
          <w:b/>
          <w:sz w:val="22"/>
          <w:szCs w:val="22"/>
        </w:rPr>
        <w:t>preložitev</w:t>
      </w:r>
      <w:r w:rsidR="00BD40D1">
        <w:rPr>
          <w:rFonts w:ascii="Verdana" w:hAnsi="Verdana"/>
          <w:b/>
          <w:sz w:val="22"/>
          <w:szCs w:val="22"/>
        </w:rPr>
        <w:t xml:space="preserve"> odklopa</w:t>
      </w:r>
      <w:r w:rsidRPr="008234E6">
        <w:rPr>
          <w:rFonts w:ascii="Verdana" w:hAnsi="Verdana"/>
          <w:b/>
          <w:sz w:val="22"/>
          <w:szCs w:val="22"/>
        </w:rPr>
        <w:t>)</w:t>
      </w:r>
    </w:p>
    <w:p w14:paraId="4F1AB796" w14:textId="77777777" w:rsidR="009079A6" w:rsidRPr="00C63A70" w:rsidRDefault="009079A6" w:rsidP="009079A6">
      <w:pPr>
        <w:pStyle w:val="Pripombabesedilo"/>
        <w:jc w:val="both"/>
        <w:rPr>
          <w:rFonts w:ascii="Verdana" w:hAnsi="Verdana"/>
          <w:sz w:val="22"/>
          <w:szCs w:val="22"/>
        </w:rPr>
      </w:pPr>
    </w:p>
    <w:p w14:paraId="122890D0" w14:textId="0414A82D" w:rsidR="00534AD4" w:rsidRDefault="00534AD4" w:rsidP="00DF5B41">
      <w:pPr>
        <w:pStyle w:val="Pripombabesedilo"/>
        <w:jc w:val="both"/>
        <w:rPr>
          <w:rFonts w:ascii="Verdana" w:hAnsi="Verdana"/>
          <w:sz w:val="22"/>
          <w:szCs w:val="22"/>
        </w:rPr>
      </w:pPr>
      <w:r w:rsidRPr="00D65727">
        <w:rPr>
          <w:rFonts w:ascii="Verdana" w:hAnsi="Verdana"/>
          <w:sz w:val="22"/>
          <w:szCs w:val="22"/>
        </w:rPr>
        <w:t>(</w:t>
      </w:r>
      <w:r w:rsidR="003945B5">
        <w:rPr>
          <w:rFonts w:ascii="Verdana" w:hAnsi="Verdana"/>
          <w:sz w:val="22"/>
          <w:szCs w:val="22"/>
        </w:rPr>
        <w:t>1</w:t>
      </w:r>
      <w:r w:rsidRPr="00D65727">
        <w:rPr>
          <w:rFonts w:ascii="Verdana" w:hAnsi="Verdana"/>
          <w:sz w:val="22"/>
          <w:szCs w:val="22"/>
        </w:rPr>
        <w:t xml:space="preserve">) Odjemalec, ki uveljavlja pravico do nujne oskrbe, mora po prejemu obvestila o </w:t>
      </w:r>
      <w:r w:rsidR="00BD40D1">
        <w:rPr>
          <w:rFonts w:ascii="Verdana" w:hAnsi="Verdana"/>
          <w:sz w:val="22"/>
          <w:szCs w:val="22"/>
        </w:rPr>
        <w:t xml:space="preserve">odklopu </w:t>
      </w:r>
      <w:r w:rsidRPr="00D65727">
        <w:rPr>
          <w:rFonts w:ascii="Verdana" w:hAnsi="Verdana"/>
          <w:sz w:val="22"/>
          <w:szCs w:val="22"/>
        </w:rPr>
        <w:t>distribucijskem</w:t>
      </w:r>
      <w:r w:rsidR="00AC43D3">
        <w:rPr>
          <w:rFonts w:ascii="Verdana" w:hAnsi="Verdana"/>
          <w:sz w:val="22"/>
          <w:szCs w:val="22"/>
        </w:rPr>
        <w:t>u</w:t>
      </w:r>
      <w:r w:rsidRPr="00D65727">
        <w:rPr>
          <w:rFonts w:ascii="Verdana" w:hAnsi="Verdana"/>
          <w:sz w:val="22"/>
          <w:szCs w:val="22"/>
        </w:rPr>
        <w:t xml:space="preserve"> operaterju</w:t>
      </w:r>
      <w:r w:rsidR="00DD50B0">
        <w:rPr>
          <w:rFonts w:ascii="Verdana" w:hAnsi="Verdana"/>
          <w:sz w:val="22"/>
          <w:szCs w:val="22"/>
        </w:rPr>
        <w:t xml:space="preserve"> podati vlogo</w:t>
      </w:r>
      <w:r w:rsidRPr="00D65727">
        <w:rPr>
          <w:rFonts w:ascii="Verdana" w:hAnsi="Verdana"/>
          <w:sz w:val="22"/>
          <w:szCs w:val="22"/>
        </w:rPr>
        <w:t xml:space="preserve"> za priznanje te pravice in predložiti</w:t>
      </w:r>
      <w:r w:rsidR="00B0207A">
        <w:rPr>
          <w:rFonts w:ascii="Verdana" w:hAnsi="Verdana"/>
          <w:sz w:val="22"/>
          <w:szCs w:val="22"/>
        </w:rPr>
        <w:t xml:space="preserve"> </w:t>
      </w:r>
      <w:r w:rsidRPr="00D65727">
        <w:rPr>
          <w:rFonts w:ascii="Verdana" w:hAnsi="Verdana"/>
          <w:sz w:val="22"/>
          <w:szCs w:val="22"/>
        </w:rPr>
        <w:t>dokazila.</w:t>
      </w:r>
      <w:r w:rsidR="00F40743">
        <w:rPr>
          <w:rFonts w:ascii="Verdana" w:hAnsi="Verdana"/>
          <w:sz w:val="22"/>
          <w:szCs w:val="22"/>
        </w:rPr>
        <w:t xml:space="preserve"> </w:t>
      </w:r>
      <w:r w:rsidR="00F90401">
        <w:rPr>
          <w:rFonts w:ascii="Verdana" w:hAnsi="Verdana"/>
          <w:sz w:val="22"/>
          <w:szCs w:val="22"/>
        </w:rPr>
        <w:t>Rok za predložitev dokazil določi distribucijski operater v sistemskih obratovalnih navodilih.</w:t>
      </w:r>
    </w:p>
    <w:p w14:paraId="39484884" w14:textId="77777777" w:rsidR="00C10B9B" w:rsidRDefault="00C10B9B" w:rsidP="00DF5B41">
      <w:pPr>
        <w:pStyle w:val="Pripombabesedilo"/>
        <w:jc w:val="both"/>
        <w:rPr>
          <w:rFonts w:ascii="Verdana" w:hAnsi="Verdana"/>
          <w:sz w:val="22"/>
          <w:szCs w:val="22"/>
        </w:rPr>
      </w:pPr>
    </w:p>
    <w:p w14:paraId="2512B856" w14:textId="1E653ACB" w:rsidR="00C10B9B" w:rsidRDefault="00C10B9B" w:rsidP="00DF5B41">
      <w:pPr>
        <w:pStyle w:val="Pripombabesedil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</w:t>
      </w:r>
      <w:r w:rsidR="003945B5"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>) Distribucijski operater kot dokazila</w:t>
      </w:r>
      <w:r w:rsidR="00842662">
        <w:rPr>
          <w:rFonts w:ascii="Verdana" w:hAnsi="Verdana"/>
          <w:sz w:val="22"/>
          <w:szCs w:val="22"/>
        </w:rPr>
        <w:t xml:space="preserve"> za </w:t>
      </w:r>
      <w:r w:rsidR="00106964">
        <w:rPr>
          <w:rFonts w:ascii="Verdana" w:hAnsi="Verdana"/>
          <w:sz w:val="22"/>
          <w:szCs w:val="22"/>
        </w:rPr>
        <w:t xml:space="preserve">preložitev odklopa </w:t>
      </w:r>
      <w:r>
        <w:rPr>
          <w:rFonts w:ascii="Verdana" w:hAnsi="Verdana"/>
          <w:sz w:val="22"/>
          <w:szCs w:val="22"/>
        </w:rPr>
        <w:t>upošteva:</w:t>
      </w:r>
    </w:p>
    <w:p w14:paraId="5A36808D" w14:textId="2A924EE0" w:rsidR="00C10B9B" w:rsidRDefault="00C10B9B" w:rsidP="000D7E1E">
      <w:pPr>
        <w:pStyle w:val="Pripombabesedilo"/>
        <w:numPr>
          <w:ilvl w:val="0"/>
          <w:numId w:val="4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potrdilo Centra za socialno delo</w:t>
      </w:r>
      <w:r w:rsidR="00106964">
        <w:rPr>
          <w:rFonts w:ascii="Verdana" w:hAnsi="Verdana"/>
          <w:sz w:val="22"/>
          <w:szCs w:val="22"/>
        </w:rPr>
        <w:t xml:space="preserve">, iz katerega je razvidno, da je odjemalec vložil vlogo za </w:t>
      </w:r>
      <w:r w:rsidR="009A3A62">
        <w:rPr>
          <w:rFonts w:ascii="Verdana" w:hAnsi="Verdana"/>
          <w:sz w:val="22"/>
          <w:szCs w:val="22"/>
        </w:rPr>
        <w:t xml:space="preserve">dodelitev </w:t>
      </w:r>
      <w:r>
        <w:rPr>
          <w:rFonts w:ascii="Verdana" w:hAnsi="Verdana"/>
          <w:sz w:val="22"/>
          <w:szCs w:val="22"/>
        </w:rPr>
        <w:t>redn</w:t>
      </w:r>
      <w:r w:rsidR="009A3A62">
        <w:rPr>
          <w:rFonts w:ascii="Verdana" w:hAnsi="Verdana"/>
          <w:sz w:val="22"/>
          <w:szCs w:val="22"/>
        </w:rPr>
        <w:t>e denarn</w:t>
      </w:r>
      <w:r w:rsidR="00F36F96">
        <w:rPr>
          <w:rFonts w:ascii="Verdana" w:hAnsi="Verdana"/>
          <w:sz w:val="22"/>
          <w:szCs w:val="22"/>
        </w:rPr>
        <w:t>e</w:t>
      </w:r>
      <w:r w:rsidR="009A3A62">
        <w:rPr>
          <w:rFonts w:ascii="Verdana" w:hAnsi="Verdana"/>
          <w:sz w:val="22"/>
          <w:szCs w:val="22"/>
        </w:rPr>
        <w:t xml:space="preserve"> socialne</w:t>
      </w:r>
      <w:r>
        <w:rPr>
          <w:rFonts w:ascii="Verdana" w:hAnsi="Verdana"/>
          <w:sz w:val="22"/>
          <w:szCs w:val="22"/>
        </w:rPr>
        <w:t xml:space="preserve"> pomoč</w:t>
      </w:r>
      <w:r w:rsidR="00F36F96">
        <w:rPr>
          <w:rFonts w:ascii="Verdana" w:hAnsi="Verdana"/>
          <w:sz w:val="22"/>
          <w:szCs w:val="22"/>
        </w:rPr>
        <w:t>i</w:t>
      </w:r>
      <w:r w:rsidR="00106964">
        <w:rPr>
          <w:rFonts w:ascii="Verdana" w:hAnsi="Verdana"/>
          <w:sz w:val="22"/>
          <w:szCs w:val="22"/>
        </w:rPr>
        <w:t xml:space="preserve"> že pred </w:t>
      </w:r>
      <w:r w:rsidR="008D2BCB">
        <w:rPr>
          <w:rFonts w:ascii="Verdana" w:hAnsi="Verdana"/>
          <w:sz w:val="22"/>
          <w:szCs w:val="22"/>
        </w:rPr>
        <w:t xml:space="preserve">prejemom </w:t>
      </w:r>
      <w:r w:rsidR="00106964">
        <w:rPr>
          <w:rFonts w:ascii="Verdana" w:hAnsi="Verdana"/>
          <w:sz w:val="22"/>
          <w:szCs w:val="22"/>
        </w:rPr>
        <w:t>obvestil</w:t>
      </w:r>
      <w:r w:rsidR="008D2BCB">
        <w:rPr>
          <w:rFonts w:ascii="Verdana" w:hAnsi="Verdana"/>
          <w:sz w:val="22"/>
          <w:szCs w:val="22"/>
        </w:rPr>
        <w:t>a</w:t>
      </w:r>
      <w:r w:rsidR="00106964">
        <w:rPr>
          <w:rFonts w:ascii="Verdana" w:hAnsi="Verdana"/>
          <w:sz w:val="22"/>
          <w:szCs w:val="22"/>
        </w:rPr>
        <w:t xml:space="preserve"> iz prejšnjega člena</w:t>
      </w:r>
      <w:r>
        <w:rPr>
          <w:rFonts w:ascii="Verdana" w:hAnsi="Verdana"/>
          <w:sz w:val="22"/>
          <w:szCs w:val="22"/>
        </w:rPr>
        <w:t>;</w:t>
      </w:r>
    </w:p>
    <w:p w14:paraId="77EE7BBC" w14:textId="77777777" w:rsidR="00C10B9B" w:rsidRPr="0074188C" w:rsidRDefault="009A3A62" w:rsidP="000D7E1E">
      <w:pPr>
        <w:pStyle w:val="Pripombabesedilo"/>
        <w:numPr>
          <w:ilvl w:val="0"/>
          <w:numId w:val="4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dokazila</w:t>
      </w:r>
      <w:r w:rsidR="008D05B6">
        <w:rPr>
          <w:rFonts w:ascii="Verdana" w:hAnsi="Verdana"/>
          <w:sz w:val="22"/>
          <w:szCs w:val="22"/>
        </w:rPr>
        <w:t xml:space="preserve"> iz 4. in 5. člena tega akta.</w:t>
      </w:r>
    </w:p>
    <w:p w14:paraId="130DC553" w14:textId="77777777" w:rsidR="00C10B9B" w:rsidRDefault="00C10B9B" w:rsidP="00BD00AB">
      <w:pPr>
        <w:pStyle w:val="Pripombabesedilo"/>
        <w:jc w:val="both"/>
        <w:rPr>
          <w:rFonts w:ascii="Verdana" w:hAnsi="Verdana"/>
          <w:sz w:val="22"/>
          <w:szCs w:val="22"/>
        </w:rPr>
      </w:pPr>
    </w:p>
    <w:p w14:paraId="1257B588" w14:textId="49E8C436" w:rsidR="00C10B9B" w:rsidRDefault="00C10B9B" w:rsidP="00BD00AB">
      <w:pPr>
        <w:pStyle w:val="Pripombabesedil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</w:t>
      </w:r>
      <w:r w:rsidR="003945B5">
        <w:rPr>
          <w:rFonts w:ascii="Verdana" w:hAnsi="Verdana"/>
          <w:sz w:val="22"/>
          <w:szCs w:val="22"/>
        </w:rPr>
        <w:t>3</w:t>
      </w:r>
      <w:r>
        <w:rPr>
          <w:rFonts w:ascii="Verdana" w:hAnsi="Verdana"/>
          <w:sz w:val="22"/>
          <w:szCs w:val="22"/>
        </w:rPr>
        <w:t xml:space="preserve">) Če distribucijski operater po predložitvi dokazil iz </w:t>
      </w:r>
      <w:r w:rsidR="008D05B6">
        <w:rPr>
          <w:rFonts w:ascii="Verdana" w:hAnsi="Verdana"/>
          <w:sz w:val="22"/>
          <w:szCs w:val="22"/>
        </w:rPr>
        <w:t xml:space="preserve">prejšnjega odstavka </w:t>
      </w:r>
      <w:r>
        <w:rPr>
          <w:rFonts w:ascii="Verdana" w:hAnsi="Verdana"/>
          <w:sz w:val="22"/>
          <w:szCs w:val="22"/>
        </w:rPr>
        <w:t>ugotovi, da so podani razlogi za</w:t>
      </w:r>
      <w:r w:rsidR="00BD40D1">
        <w:rPr>
          <w:rFonts w:ascii="Verdana" w:hAnsi="Verdana"/>
          <w:sz w:val="22"/>
          <w:szCs w:val="22"/>
        </w:rPr>
        <w:t xml:space="preserve"> preložitev odklopa</w:t>
      </w:r>
      <w:r>
        <w:rPr>
          <w:rFonts w:ascii="Verdana" w:hAnsi="Verdana"/>
          <w:sz w:val="22"/>
          <w:szCs w:val="22"/>
        </w:rPr>
        <w:t>, odjemalca o tem nemudoma obvesti in mu v podpis predloži pogodbo</w:t>
      </w:r>
      <w:r w:rsidR="003945B5" w:rsidRPr="003945B5">
        <w:rPr>
          <w:rFonts w:ascii="Verdana" w:hAnsi="Verdana"/>
          <w:b/>
          <w:sz w:val="22"/>
          <w:szCs w:val="22"/>
        </w:rPr>
        <w:t xml:space="preserve"> </w:t>
      </w:r>
      <w:r w:rsidR="003945B5" w:rsidRPr="00FE3CF5">
        <w:rPr>
          <w:rFonts w:ascii="Verdana" w:hAnsi="Verdana"/>
          <w:sz w:val="22"/>
          <w:szCs w:val="22"/>
        </w:rPr>
        <w:t>o oskrbi v obdobju preložitve odklopa</w:t>
      </w:r>
      <w:r w:rsidR="00C369C3">
        <w:rPr>
          <w:rFonts w:ascii="Verdana" w:hAnsi="Verdana"/>
          <w:sz w:val="22"/>
          <w:szCs w:val="22"/>
        </w:rPr>
        <w:t xml:space="preserve"> (v nadaljnjem besedilu: pogodba).</w:t>
      </w:r>
    </w:p>
    <w:p w14:paraId="49DBD49C" w14:textId="77777777" w:rsidR="00BD40D1" w:rsidRDefault="00BD40D1" w:rsidP="00BD40D1">
      <w:pPr>
        <w:pStyle w:val="Pripombabesedilo"/>
        <w:jc w:val="both"/>
        <w:rPr>
          <w:rFonts w:ascii="Verdana" w:hAnsi="Verdana"/>
          <w:sz w:val="22"/>
          <w:szCs w:val="22"/>
        </w:rPr>
      </w:pPr>
    </w:p>
    <w:p w14:paraId="117832FA" w14:textId="01BC277C" w:rsidR="00BD40D1" w:rsidRDefault="00BD40D1" w:rsidP="00BD40D1">
      <w:pPr>
        <w:pStyle w:val="Pripombabesedil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(4) Če distribucijski operater presodi, da niso izpolnjeni pogoji za preložitev odk</w:t>
      </w:r>
      <w:r w:rsidR="00106964">
        <w:rPr>
          <w:rFonts w:ascii="Verdana" w:hAnsi="Verdana"/>
          <w:sz w:val="22"/>
          <w:szCs w:val="22"/>
        </w:rPr>
        <w:t>l</w:t>
      </w:r>
      <w:r>
        <w:rPr>
          <w:rFonts w:ascii="Verdana" w:hAnsi="Verdana"/>
          <w:sz w:val="22"/>
          <w:szCs w:val="22"/>
        </w:rPr>
        <w:t>opa, o tem nemudoma pisno obvesti gospodinjskega odjemalca in nadaljuje postopek odklopa.</w:t>
      </w:r>
    </w:p>
    <w:p w14:paraId="2FC5A592" w14:textId="77777777" w:rsidR="00DD1DF7" w:rsidRDefault="00DD1DF7" w:rsidP="00BD40D1">
      <w:pPr>
        <w:pStyle w:val="Pripombabesedilo"/>
        <w:jc w:val="both"/>
        <w:rPr>
          <w:rFonts w:ascii="Verdana" w:hAnsi="Verdana"/>
          <w:sz w:val="22"/>
          <w:szCs w:val="22"/>
        </w:rPr>
      </w:pPr>
    </w:p>
    <w:p w14:paraId="4C6D8CEF" w14:textId="77777777" w:rsidR="00106964" w:rsidRPr="00774209" w:rsidRDefault="00106964" w:rsidP="00106964">
      <w:pPr>
        <w:pStyle w:val="Odstavekseznama"/>
        <w:numPr>
          <w:ilvl w:val="0"/>
          <w:numId w:val="13"/>
        </w:numPr>
        <w:autoSpaceDE w:val="0"/>
        <w:autoSpaceDN w:val="0"/>
        <w:jc w:val="center"/>
        <w:rPr>
          <w:rFonts w:ascii="Verdana" w:hAnsi="Verdana"/>
        </w:rPr>
      </w:pPr>
      <w:r>
        <w:rPr>
          <w:rFonts w:ascii="Verdana" w:hAnsi="Verdana"/>
        </w:rPr>
        <w:lastRenderedPageBreak/>
        <w:t>čle</w:t>
      </w:r>
      <w:bookmarkStart w:id="0" w:name="_GoBack"/>
      <w:bookmarkEnd w:id="0"/>
      <w:r>
        <w:rPr>
          <w:rFonts w:ascii="Verdana" w:hAnsi="Verdana"/>
        </w:rPr>
        <w:t>n</w:t>
      </w:r>
    </w:p>
    <w:p w14:paraId="459AA181" w14:textId="2581A1AD" w:rsidR="00106964" w:rsidRPr="008234E6" w:rsidRDefault="00106964" w:rsidP="00106964">
      <w:pPr>
        <w:pStyle w:val="Pripombabesedilo"/>
        <w:jc w:val="center"/>
        <w:rPr>
          <w:rFonts w:ascii="Verdana" w:hAnsi="Verdana"/>
          <w:b/>
          <w:sz w:val="22"/>
          <w:szCs w:val="22"/>
        </w:rPr>
      </w:pPr>
      <w:r w:rsidRPr="008234E6">
        <w:rPr>
          <w:rFonts w:ascii="Verdana" w:hAnsi="Verdana"/>
          <w:b/>
          <w:sz w:val="22"/>
          <w:szCs w:val="22"/>
        </w:rPr>
        <w:t>(</w:t>
      </w:r>
      <w:r>
        <w:rPr>
          <w:rFonts w:ascii="Verdana" w:hAnsi="Verdana"/>
          <w:b/>
          <w:sz w:val="22"/>
          <w:szCs w:val="22"/>
        </w:rPr>
        <w:t>pogodba</w:t>
      </w:r>
      <w:r w:rsidRPr="008234E6">
        <w:rPr>
          <w:rFonts w:ascii="Verdana" w:hAnsi="Verdana"/>
          <w:b/>
          <w:sz w:val="22"/>
          <w:szCs w:val="22"/>
        </w:rPr>
        <w:t>)</w:t>
      </w:r>
    </w:p>
    <w:p w14:paraId="58329C7E" w14:textId="77777777" w:rsidR="00106964" w:rsidRDefault="00106964" w:rsidP="00106964">
      <w:pPr>
        <w:pStyle w:val="Pripombabesedilo"/>
        <w:jc w:val="both"/>
        <w:rPr>
          <w:rFonts w:ascii="Verdana" w:hAnsi="Verdana"/>
          <w:sz w:val="22"/>
          <w:szCs w:val="22"/>
        </w:rPr>
      </w:pPr>
    </w:p>
    <w:p w14:paraId="7D279CF3" w14:textId="7E847D3C" w:rsidR="00106964" w:rsidRDefault="00106964" w:rsidP="0010696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(1) Pogodba </w:t>
      </w:r>
      <w:r w:rsidR="008D2BCB">
        <w:rPr>
          <w:rFonts w:ascii="Verdana" w:hAnsi="Verdana"/>
        </w:rPr>
        <w:t xml:space="preserve">iz tretjega odstavka prejšnjega člena </w:t>
      </w:r>
      <w:r>
        <w:rPr>
          <w:rFonts w:ascii="Verdana" w:hAnsi="Verdana"/>
        </w:rPr>
        <w:t xml:space="preserve">se sklene za obdobje od </w:t>
      </w:r>
      <w:r w:rsidR="008D2BCB">
        <w:rPr>
          <w:rFonts w:ascii="Verdana" w:hAnsi="Verdana"/>
        </w:rPr>
        <w:t xml:space="preserve">dneva </w:t>
      </w:r>
      <w:r>
        <w:rPr>
          <w:rFonts w:ascii="Verdana" w:hAnsi="Verdana"/>
        </w:rPr>
        <w:t>predvidenega odklopa, kot izhaja iz obvestila iz 7. člena tega akta</w:t>
      </w:r>
      <w:r w:rsidR="0011426E">
        <w:rPr>
          <w:rFonts w:ascii="Verdana" w:hAnsi="Verdana"/>
        </w:rPr>
        <w:t>,</w:t>
      </w:r>
      <w:r w:rsidRPr="00DD50B0" w:rsidDel="0065506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in dokler obstajajo </w:t>
      </w:r>
      <w:r w:rsidRPr="00F124FD">
        <w:rPr>
          <w:rFonts w:ascii="Verdana" w:hAnsi="Verdana"/>
        </w:rPr>
        <w:t>okoliščine, ki</w:t>
      </w:r>
      <w:r>
        <w:rPr>
          <w:rFonts w:ascii="Verdana" w:hAnsi="Verdana"/>
        </w:rPr>
        <w:t xml:space="preserve"> </w:t>
      </w:r>
      <w:r w:rsidRPr="00F124FD">
        <w:rPr>
          <w:rFonts w:ascii="Verdana" w:hAnsi="Verdana"/>
        </w:rPr>
        <w:t>povzročajo ogrožanje življenja in zdravja</w:t>
      </w:r>
      <w:r>
        <w:rPr>
          <w:rFonts w:ascii="Verdana" w:hAnsi="Verdana"/>
        </w:rPr>
        <w:t xml:space="preserve"> odjemalca ter oseb, ki z njim prebivajo, vendar najdlje do dokončne odločbe Centra za socialno delo glede dodelitve redne denarne socialne pomoči</w:t>
      </w:r>
      <w:r w:rsidRPr="00D36276">
        <w:rPr>
          <w:rFonts w:ascii="Verdana" w:hAnsi="Verdana"/>
        </w:rPr>
        <w:t>.</w:t>
      </w:r>
      <w:r w:rsidRPr="00BD40D1">
        <w:rPr>
          <w:rFonts w:ascii="Verdana" w:hAnsi="Verdana"/>
        </w:rPr>
        <w:t xml:space="preserve"> </w:t>
      </w:r>
      <w:r>
        <w:rPr>
          <w:rFonts w:ascii="Verdana" w:hAnsi="Verdana"/>
        </w:rPr>
        <w:t>Za ta čas se odklop gospodinjskega odjemalca preloži.</w:t>
      </w:r>
    </w:p>
    <w:p w14:paraId="73BD20BE" w14:textId="77777777" w:rsidR="00106964" w:rsidRDefault="00106964" w:rsidP="00106964">
      <w:pPr>
        <w:jc w:val="both"/>
        <w:rPr>
          <w:rFonts w:ascii="Verdana" w:hAnsi="Verdana"/>
        </w:rPr>
      </w:pPr>
    </w:p>
    <w:p w14:paraId="399E0CA3" w14:textId="41D0F5B2" w:rsidR="00106964" w:rsidRDefault="00106964" w:rsidP="0010696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(2) S pogodbo se ranljivi odjemalec med drugim zaveže, da bo v celoti poravnal strošek oskrbe v primeru </w:t>
      </w:r>
      <w:proofErr w:type="spellStart"/>
      <w:r>
        <w:rPr>
          <w:rFonts w:ascii="Verdana" w:hAnsi="Verdana"/>
        </w:rPr>
        <w:t>neodobritve</w:t>
      </w:r>
      <w:proofErr w:type="spellEnd"/>
      <w:r>
        <w:rPr>
          <w:rFonts w:ascii="Verdana" w:hAnsi="Verdana"/>
        </w:rPr>
        <w:t xml:space="preserve"> redne denarne socialne pomoči in da bo distribucijskemu operaterju pravočasno predložil ustrezna potrdila v zvezi s postopkom o dodelitvi redne denarne socialne pomoči. </w:t>
      </w:r>
    </w:p>
    <w:p w14:paraId="7F57AD8A" w14:textId="77777777" w:rsidR="00106964" w:rsidRDefault="00106964" w:rsidP="00106964">
      <w:pPr>
        <w:jc w:val="both"/>
        <w:rPr>
          <w:rFonts w:ascii="Verdana" w:hAnsi="Verdana"/>
        </w:rPr>
      </w:pPr>
    </w:p>
    <w:p w14:paraId="61A98FA7" w14:textId="086E7FDD" w:rsidR="00106964" w:rsidRDefault="00106964" w:rsidP="00106964">
      <w:pPr>
        <w:pStyle w:val="Pripombabesedil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(3) </w:t>
      </w:r>
      <w:r w:rsidRPr="00C63A70">
        <w:rPr>
          <w:rFonts w:ascii="Verdana" w:hAnsi="Verdana"/>
          <w:sz w:val="22"/>
          <w:szCs w:val="22"/>
        </w:rPr>
        <w:t xml:space="preserve">Distribucijski operater </w:t>
      </w:r>
      <w:r>
        <w:rPr>
          <w:rFonts w:ascii="Verdana" w:hAnsi="Verdana"/>
          <w:sz w:val="22"/>
          <w:szCs w:val="22"/>
        </w:rPr>
        <w:t xml:space="preserve">v pogodbi </w:t>
      </w:r>
      <w:r w:rsidRPr="00C63A70">
        <w:rPr>
          <w:rFonts w:ascii="Verdana" w:hAnsi="Verdana"/>
          <w:sz w:val="22"/>
          <w:szCs w:val="22"/>
        </w:rPr>
        <w:t>določi količino odjema električne energije oziroma moč, ki je glede na okoliščine (letni čas, temperaturne razmere, kraj prebivanja, zdravstvene razmere</w:t>
      </w:r>
      <w:r>
        <w:rPr>
          <w:rFonts w:ascii="Verdana" w:hAnsi="Verdana"/>
          <w:sz w:val="22"/>
          <w:szCs w:val="22"/>
        </w:rPr>
        <w:t>, karakteristike priključka in drugo</w:t>
      </w:r>
      <w:r w:rsidRPr="00C63A70">
        <w:rPr>
          <w:rFonts w:ascii="Verdana" w:hAnsi="Verdana"/>
          <w:sz w:val="22"/>
          <w:szCs w:val="22"/>
        </w:rPr>
        <w:t xml:space="preserve">) nujno potrebna, da ne pride do ogrožanja življenja in zdravja odjemalca in oseb, ki z njim </w:t>
      </w:r>
      <w:r>
        <w:rPr>
          <w:rFonts w:ascii="Verdana" w:hAnsi="Verdana"/>
          <w:sz w:val="22"/>
          <w:szCs w:val="22"/>
        </w:rPr>
        <w:t>prebivajo</w:t>
      </w:r>
      <w:r w:rsidRPr="00C63A70">
        <w:rPr>
          <w:rFonts w:ascii="Verdana" w:hAnsi="Verdana"/>
          <w:sz w:val="22"/>
          <w:szCs w:val="22"/>
        </w:rPr>
        <w:t xml:space="preserve"> v skupnem gospodinjstvu. </w:t>
      </w:r>
    </w:p>
    <w:p w14:paraId="40F8D1B5" w14:textId="77777777" w:rsidR="00106964" w:rsidRDefault="00106964" w:rsidP="00106964">
      <w:pPr>
        <w:pStyle w:val="Pripombabesedilo"/>
        <w:jc w:val="both"/>
        <w:rPr>
          <w:rFonts w:ascii="Verdana" w:hAnsi="Verdana"/>
          <w:sz w:val="22"/>
          <w:szCs w:val="22"/>
        </w:rPr>
      </w:pPr>
    </w:p>
    <w:p w14:paraId="2491F701" w14:textId="3CD7FD50" w:rsidR="00106964" w:rsidRDefault="00106964" w:rsidP="00106964">
      <w:pPr>
        <w:pStyle w:val="Pripombabesedil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(4) </w:t>
      </w:r>
      <w:r w:rsidRPr="00C63A70">
        <w:rPr>
          <w:rFonts w:ascii="Verdana" w:hAnsi="Verdana"/>
          <w:sz w:val="22"/>
          <w:szCs w:val="22"/>
        </w:rPr>
        <w:t xml:space="preserve">Distribucijski operater </w:t>
      </w:r>
      <w:r>
        <w:rPr>
          <w:rFonts w:ascii="Verdana" w:hAnsi="Verdana"/>
          <w:sz w:val="22"/>
          <w:szCs w:val="22"/>
        </w:rPr>
        <w:t xml:space="preserve">lahko </w:t>
      </w:r>
      <w:r w:rsidRPr="00C63A70">
        <w:rPr>
          <w:rFonts w:ascii="Verdana" w:hAnsi="Verdana"/>
          <w:sz w:val="22"/>
          <w:szCs w:val="22"/>
        </w:rPr>
        <w:t xml:space="preserve">priključno moč odjemnega mesta za čas </w:t>
      </w:r>
      <w:r>
        <w:rPr>
          <w:rFonts w:ascii="Verdana" w:hAnsi="Verdana"/>
          <w:sz w:val="22"/>
          <w:szCs w:val="22"/>
        </w:rPr>
        <w:t>preložitve odklopa u</w:t>
      </w:r>
      <w:r w:rsidRPr="00C63A70">
        <w:rPr>
          <w:rFonts w:ascii="Verdana" w:hAnsi="Verdana"/>
          <w:sz w:val="22"/>
          <w:szCs w:val="22"/>
        </w:rPr>
        <w:t xml:space="preserve">strezno spremeni glede na ugotovljene potrebe </w:t>
      </w:r>
      <w:r>
        <w:rPr>
          <w:rFonts w:ascii="Verdana" w:hAnsi="Verdana"/>
          <w:sz w:val="22"/>
          <w:szCs w:val="22"/>
        </w:rPr>
        <w:t xml:space="preserve">ranljivega </w:t>
      </w:r>
      <w:r w:rsidRPr="00C63A70">
        <w:rPr>
          <w:rFonts w:ascii="Verdana" w:hAnsi="Verdana"/>
          <w:sz w:val="22"/>
          <w:szCs w:val="22"/>
        </w:rPr>
        <w:t>odjemalca, in sicer z namestitvijo ustreznih obračunskih varovalk ali vgradnjo merilne naprave s prigrajenim odklopnikom za omejevanje priključne moči.</w:t>
      </w:r>
    </w:p>
    <w:p w14:paraId="0EBDAA92" w14:textId="1FA00661" w:rsidR="00106964" w:rsidRDefault="00106964" w:rsidP="00106964">
      <w:pPr>
        <w:pStyle w:val="Pripombabesedilo"/>
        <w:jc w:val="both"/>
        <w:rPr>
          <w:rFonts w:ascii="Verdana" w:hAnsi="Verdana"/>
          <w:sz w:val="22"/>
          <w:szCs w:val="22"/>
        </w:rPr>
      </w:pPr>
    </w:p>
    <w:p w14:paraId="0ABE18FA" w14:textId="77777777" w:rsidR="00106964" w:rsidRDefault="00106964" w:rsidP="00BD40D1">
      <w:pPr>
        <w:pStyle w:val="Pripombabesedilo"/>
        <w:jc w:val="both"/>
        <w:rPr>
          <w:rFonts w:ascii="Verdana" w:hAnsi="Verdana"/>
          <w:sz w:val="22"/>
          <w:szCs w:val="22"/>
        </w:rPr>
      </w:pPr>
    </w:p>
    <w:p w14:paraId="39D0F69A" w14:textId="270DA60B" w:rsidR="00DD1DF7" w:rsidRPr="00774209" w:rsidRDefault="00EA2686" w:rsidP="00DD1DF7">
      <w:pPr>
        <w:pStyle w:val="Odstavekseznama"/>
        <w:numPr>
          <w:ilvl w:val="0"/>
          <w:numId w:val="13"/>
        </w:numPr>
        <w:autoSpaceDE w:val="0"/>
        <w:autoSpaceDN w:val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DD1DF7">
        <w:rPr>
          <w:rFonts w:ascii="Verdana" w:hAnsi="Verdana"/>
        </w:rPr>
        <w:t>člen</w:t>
      </w:r>
    </w:p>
    <w:p w14:paraId="20914C3C" w14:textId="77777777" w:rsidR="00DD1DF7" w:rsidRPr="008234E6" w:rsidRDefault="00DD1DF7" w:rsidP="00DD1DF7">
      <w:pPr>
        <w:pStyle w:val="Pripombabesedilo"/>
        <w:jc w:val="center"/>
        <w:rPr>
          <w:rFonts w:ascii="Verdana" w:hAnsi="Verdana"/>
          <w:b/>
          <w:sz w:val="22"/>
          <w:szCs w:val="22"/>
        </w:rPr>
      </w:pPr>
      <w:r w:rsidRPr="008234E6">
        <w:rPr>
          <w:rFonts w:ascii="Verdana" w:hAnsi="Verdana"/>
          <w:b/>
          <w:sz w:val="22"/>
          <w:szCs w:val="22"/>
        </w:rPr>
        <w:t>(</w:t>
      </w:r>
      <w:r w:rsidR="00106964">
        <w:rPr>
          <w:rFonts w:ascii="Verdana" w:hAnsi="Verdana"/>
          <w:b/>
          <w:sz w:val="22"/>
          <w:szCs w:val="22"/>
        </w:rPr>
        <w:t>upravičenost do nujne oskrbe</w:t>
      </w:r>
      <w:r w:rsidRPr="008234E6">
        <w:rPr>
          <w:rFonts w:ascii="Verdana" w:hAnsi="Verdana"/>
          <w:b/>
          <w:sz w:val="22"/>
          <w:szCs w:val="22"/>
        </w:rPr>
        <w:t>)</w:t>
      </w:r>
    </w:p>
    <w:p w14:paraId="01266EEB" w14:textId="77777777" w:rsidR="00DD1DF7" w:rsidRDefault="00DD1DF7" w:rsidP="00DD1DF7">
      <w:pPr>
        <w:jc w:val="both"/>
        <w:rPr>
          <w:rFonts w:ascii="Verdana" w:hAnsi="Verdana"/>
        </w:rPr>
      </w:pPr>
    </w:p>
    <w:p w14:paraId="3A79EE09" w14:textId="77777777" w:rsidR="00DD1DF7" w:rsidRDefault="00DD1DF7" w:rsidP="00DD1DF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(1) Do nujne oskrbe je ranljivi odjemalec upravičen za čas od predvidenega odklopa, kot izhaja iz obvestila iz 7. člena tega akta, do dokončne odločbe Centra za socialno delo, s katero mu je bila odobrena redna </w:t>
      </w:r>
      <w:r w:rsidRPr="00CD6031">
        <w:rPr>
          <w:rFonts w:ascii="Verdana" w:hAnsi="Verdana"/>
        </w:rPr>
        <w:t>denarn</w:t>
      </w:r>
      <w:r>
        <w:rPr>
          <w:rFonts w:ascii="Verdana" w:hAnsi="Verdana"/>
        </w:rPr>
        <w:t xml:space="preserve">a socialna pomoč, če hkrati izpolnjuje pogoje iz 3. člena tega akta. </w:t>
      </w:r>
    </w:p>
    <w:p w14:paraId="72AD9FBE" w14:textId="77777777" w:rsidR="00DD1DF7" w:rsidRDefault="00DD1DF7" w:rsidP="00DD1DF7">
      <w:pPr>
        <w:jc w:val="both"/>
        <w:rPr>
          <w:rFonts w:ascii="Verdana" w:hAnsi="Verdana"/>
        </w:rPr>
      </w:pPr>
    </w:p>
    <w:p w14:paraId="09D6247A" w14:textId="4462EB81" w:rsidR="00DD1DF7" w:rsidRPr="00FE3CF5" w:rsidRDefault="00DD1DF7" w:rsidP="00DD1DF7">
      <w:pPr>
        <w:pStyle w:val="Pripombabesedilo"/>
        <w:jc w:val="both"/>
        <w:rPr>
          <w:rFonts w:ascii="Verdana" w:hAnsi="Verdana"/>
        </w:rPr>
      </w:pPr>
      <w:r w:rsidRPr="00FE3CF5">
        <w:rPr>
          <w:rFonts w:ascii="Verdana" w:hAnsi="Verdana"/>
        </w:rPr>
        <w:t>(</w:t>
      </w:r>
      <w:r>
        <w:rPr>
          <w:rFonts w:ascii="Verdana" w:hAnsi="Verdana"/>
          <w:sz w:val="22"/>
          <w:szCs w:val="22"/>
        </w:rPr>
        <w:t>2</w:t>
      </w:r>
      <w:r w:rsidRPr="00FE3CF5">
        <w:rPr>
          <w:rFonts w:ascii="Verdana" w:hAnsi="Verdana"/>
          <w:sz w:val="22"/>
          <w:szCs w:val="22"/>
        </w:rPr>
        <w:t xml:space="preserve">) Če Center za socialno delo gospodinjskemu odjemalcu ne odobri redne denarne socialne pomoči, se šteje, da gospodinjski odjemalec v času preložitve odklopa iz </w:t>
      </w:r>
      <w:r w:rsidR="00EA2686">
        <w:rPr>
          <w:rFonts w:ascii="Verdana" w:hAnsi="Verdana"/>
          <w:sz w:val="22"/>
          <w:szCs w:val="22"/>
        </w:rPr>
        <w:t>prvega</w:t>
      </w:r>
      <w:r w:rsidRPr="00FE3CF5">
        <w:rPr>
          <w:rFonts w:ascii="Verdana" w:hAnsi="Verdana"/>
          <w:sz w:val="22"/>
          <w:szCs w:val="22"/>
        </w:rPr>
        <w:t xml:space="preserve"> odstavka </w:t>
      </w:r>
      <w:r w:rsidR="00EA2686">
        <w:rPr>
          <w:rFonts w:ascii="Verdana" w:hAnsi="Verdana"/>
          <w:sz w:val="22"/>
          <w:szCs w:val="22"/>
        </w:rPr>
        <w:t xml:space="preserve">prejšnjega člena </w:t>
      </w:r>
      <w:r w:rsidRPr="00FE3CF5">
        <w:rPr>
          <w:rFonts w:ascii="Verdana" w:hAnsi="Verdana"/>
          <w:sz w:val="22"/>
          <w:szCs w:val="22"/>
        </w:rPr>
        <w:t>ni upravičen do nujne oskrbe.</w:t>
      </w:r>
    </w:p>
    <w:p w14:paraId="09453C64" w14:textId="77777777" w:rsidR="00621CDB" w:rsidRPr="00EA2686" w:rsidRDefault="00621CDB" w:rsidP="00CD4D16">
      <w:pPr>
        <w:pStyle w:val="Pripombabesedilo"/>
        <w:jc w:val="both"/>
        <w:rPr>
          <w:rFonts w:ascii="Verdana" w:hAnsi="Verdana"/>
          <w:sz w:val="22"/>
        </w:rPr>
      </w:pPr>
    </w:p>
    <w:p w14:paraId="402A803A" w14:textId="77777777" w:rsidR="004F15F6" w:rsidRDefault="004F15F6" w:rsidP="00D36276">
      <w:pPr>
        <w:jc w:val="both"/>
        <w:rPr>
          <w:rFonts w:ascii="Verdana" w:hAnsi="Verdana"/>
        </w:rPr>
      </w:pPr>
    </w:p>
    <w:p w14:paraId="3985F7E1" w14:textId="77777777" w:rsidR="00043B81" w:rsidRDefault="00043B81" w:rsidP="00FD61E2">
      <w:pPr>
        <w:tabs>
          <w:tab w:val="left" w:pos="5130"/>
        </w:tabs>
        <w:jc w:val="both"/>
        <w:rPr>
          <w:rFonts w:ascii="Verdana" w:hAnsi="Verdana"/>
        </w:rPr>
      </w:pPr>
    </w:p>
    <w:p w14:paraId="63833F2A" w14:textId="77777777" w:rsidR="00F65D08" w:rsidRDefault="00300FE1" w:rsidP="006604B0">
      <w:pPr>
        <w:pStyle w:val="Odstavekseznama"/>
        <w:numPr>
          <w:ilvl w:val="0"/>
          <w:numId w:val="24"/>
        </w:num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STROŠEK</w:t>
      </w:r>
      <w:r w:rsidR="00F65D08">
        <w:rPr>
          <w:rFonts w:ascii="Verdana" w:hAnsi="Verdana"/>
          <w:b/>
        </w:rPr>
        <w:t xml:space="preserve"> NUJNE OSKRBE</w:t>
      </w:r>
    </w:p>
    <w:p w14:paraId="306293A7" w14:textId="77777777" w:rsidR="008C5C0D" w:rsidRDefault="008C5C0D" w:rsidP="008C5C0D">
      <w:pPr>
        <w:jc w:val="center"/>
        <w:rPr>
          <w:rFonts w:ascii="Verdana" w:hAnsi="Verdana"/>
          <w:b/>
        </w:rPr>
      </w:pPr>
    </w:p>
    <w:p w14:paraId="1480CFCC" w14:textId="77777777" w:rsidR="008C5C0D" w:rsidRPr="008C5C0D" w:rsidRDefault="008C5C0D" w:rsidP="008C5C0D">
      <w:pPr>
        <w:jc w:val="center"/>
        <w:rPr>
          <w:rFonts w:ascii="Verdana" w:hAnsi="Verdana"/>
          <w:b/>
        </w:rPr>
      </w:pPr>
    </w:p>
    <w:p w14:paraId="52A4E6A6" w14:textId="77777777" w:rsidR="00780938" w:rsidRDefault="00CB4FEF" w:rsidP="00780938">
      <w:pPr>
        <w:pStyle w:val="Odstavekseznama"/>
        <w:numPr>
          <w:ilvl w:val="0"/>
          <w:numId w:val="13"/>
        </w:numPr>
        <w:tabs>
          <w:tab w:val="left" w:pos="5130"/>
        </w:tabs>
        <w:jc w:val="center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780938">
        <w:rPr>
          <w:rFonts w:ascii="Verdana" w:hAnsi="Verdana"/>
        </w:rPr>
        <w:t>člen</w:t>
      </w:r>
    </w:p>
    <w:p w14:paraId="1B314633" w14:textId="77777777" w:rsidR="00780938" w:rsidRPr="009079A6" w:rsidRDefault="00780938" w:rsidP="00780938">
      <w:pPr>
        <w:pStyle w:val="Odstavekseznama"/>
        <w:tabs>
          <w:tab w:val="left" w:pos="5130"/>
        </w:tabs>
        <w:ind w:left="360"/>
        <w:jc w:val="center"/>
        <w:rPr>
          <w:rFonts w:ascii="Verdana" w:hAnsi="Verdana"/>
          <w:b/>
        </w:rPr>
      </w:pPr>
      <w:r w:rsidRPr="009079A6">
        <w:rPr>
          <w:rFonts w:ascii="Verdana" w:hAnsi="Verdana"/>
          <w:b/>
        </w:rPr>
        <w:t>(</w:t>
      </w:r>
      <w:r>
        <w:rPr>
          <w:rFonts w:ascii="Verdana" w:hAnsi="Verdana"/>
          <w:b/>
        </w:rPr>
        <w:t>strošek</w:t>
      </w:r>
      <w:r w:rsidRPr="009079A6">
        <w:rPr>
          <w:rFonts w:ascii="Verdana" w:hAnsi="Verdana"/>
          <w:b/>
        </w:rPr>
        <w:t xml:space="preserve"> nujne oskrbe)</w:t>
      </w:r>
    </w:p>
    <w:p w14:paraId="4C5EC87A" w14:textId="77777777" w:rsidR="004D0534" w:rsidRDefault="004D0534" w:rsidP="004D0534">
      <w:pPr>
        <w:tabs>
          <w:tab w:val="left" w:pos="5130"/>
        </w:tabs>
        <w:jc w:val="both"/>
        <w:rPr>
          <w:rFonts w:ascii="Verdana" w:hAnsi="Verdana"/>
        </w:rPr>
      </w:pPr>
    </w:p>
    <w:p w14:paraId="6B3DC1C4" w14:textId="77777777" w:rsidR="00C405D0" w:rsidRDefault="00C405D0" w:rsidP="00C405D0">
      <w:pPr>
        <w:tabs>
          <w:tab w:val="left" w:pos="513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(1) </w:t>
      </w:r>
      <w:r w:rsidR="00DF49C3">
        <w:rPr>
          <w:rFonts w:ascii="Verdana" w:hAnsi="Verdana"/>
        </w:rPr>
        <w:t>S</w:t>
      </w:r>
      <w:r>
        <w:rPr>
          <w:rFonts w:ascii="Verdana" w:hAnsi="Verdana"/>
        </w:rPr>
        <w:t xml:space="preserve">trošek nujne oskrbe ranljivega odjemalca </w:t>
      </w:r>
      <w:r w:rsidR="00DF49C3">
        <w:rPr>
          <w:rFonts w:ascii="Verdana" w:hAnsi="Verdana"/>
        </w:rPr>
        <w:t xml:space="preserve">je </w:t>
      </w:r>
      <w:r>
        <w:rPr>
          <w:rFonts w:ascii="Verdana" w:hAnsi="Verdana"/>
        </w:rPr>
        <w:t>upravičeni strošek distribucijskega operaterja.</w:t>
      </w:r>
    </w:p>
    <w:p w14:paraId="3B3F670D" w14:textId="77777777" w:rsidR="00C405D0" w:rsidRDefault="00C405D0" w:rsidP="00C405D0">
      <w:pPr>
        <w:tabs>
          <w:tab w:val="left" w:pos="5130"/>
        </w:tabs>
        <w:jc w:val="both"/>
        <w:rPr>
          <w:rFonts w:ascii="Verdana" w:hAnsi="Verdana"/>
        </w:rPr>
      </w:pPr>
    </w:p>
    <w:p w14:paraId="0A613877" w14:textId="4F485DEA" w:rsidR="00C405D0" w:rsidRDefault="00C405D0" w:rsidP="00C405D0">
      <w:pPr>
        <w:tabs>
          <w:tab w:val="left" w:pos="5130"/>
        </w:tabs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(2) </w:t>
      </w:r>
      <w:r w:rsidR="00DF49C3">
        <w:rPr>
          <w:rFonts w:ascii="Verdana" w:hAnsi="Verdana"/>
        </w:rPr>
        <w:t xml:space="preserve">Odjemalec </w:t>
      </w:r>
      <w:r w:rsidR="00DD50B0">
        <w:rPr>
          <w:rFonts w:ascii="Verdana" w:hAnsi="Verdana"/>
        </w:rPr>
        <w:t xml:space="preserve">mora </w:t>
      </w:r>
      <w:r w:rsidR="00DF49C3">
        <w:rPr>
          <w:rFonts w:ascii="Verdana" w:hAnsi="Verdana"/>
        </w:rPr>
        <w:t xml:space="preserve">distribucijskemu operaterju plačati vse </w:t>
      </w:r>
      <w:r w:rsidR="00F31CBC">
        <w:rPr>
          <w:rFonts w:ascii="Verdana" w:hAnsi="Verdana"/>
        </w:rPr>
        <w:t xml:space="preserve">nastale </w:t>
      </w:r>
      <w:r w:rsidR="00DF49C3">
        <w:rPr>
          <w:rFonts w:ascii="Verdana" w:hAnsi="Verdana"/>
        </w:rPr>
        <w:t>stroške</w:t>
      </w:r>
      <w:r w:rsidR="00312895">
        <w:rPr>
          <w:rFonts w:ascii="Verdana" w:hAnsi="Verdana"/>
        </w:rPr>
        <w:t xml:space="preserve"> nujne oskrbe</w:t>
      </w:r>
      <w:r w:rsidR="00226157">
        <w:rPr>
          <w:rFonts w:ascii="Verdana" w:hAnsi="Verdana"/>
        </w:rPr>
        <w:t>,</w:t>
      </w:r>
      <w:r w:rsidR="00DF49C3">
        <w:rPr>
          <w:rFonts w:ascii="Verdana" w:hAnsi="Verdana"/>
        </w:rPr>
        <w:t xml:space="preserve"> </w:t>
      </w:r>
      <w:r w:rsidR="00226157">
        <w:rPr>
          <w:rFonts w:ascii="Verdana" w:hAnsi="Verdana"/>
        </w:rPr>
        <w:t xml:space="preserve">če </w:t>
      </w:r>
      <w:r w:rsidR="00F31CBC">
        <w:rPr>
          <w:rFonts w:ascii="Verdana" w:hAnsi="Verdana"/>
        </w:rPr>
        <w:t xml:space="preserve">skladno </w:t>
      </w:r>
      <w:r w:rsidR="00DD1DF7">
        <w:rPr>
          <w:rFonts w:ascii="Verdana" w:hAnsi="Verdana"/>
        </w:rPr>
        <w:t>z drugim</w:t>
      </w:r>
      <w:r w:rsidR="00F31CBC">
        <w:rPr>
          <w:rFonts w:ascii="Verdana" w:hAnsi="Verdana"/>
        </w:rPr>
        <w:t xml:space="preserve"> o</w:t>
      </w:r>
      <w:r w:rsidR="002A3521">
        <w:rPr>
          <w:rFonts w:ascii="Verdana" w:hAnsi="Verdana"/>
        </w:rPr>
        <w:t>d</w:t>
      </w:r>
      <w:r w:rsidR="00F31CBC">
        <w:rPr>
          <w:rFonts w:ascii="Verdana" w:hAnsi="Verdana"/>
        </w:rPr>
        <w:t xml:space="preserve">stavkom </w:t>
      </w:r>
      <w:r w:rsidR="00106964">
        <w:rPr>
          <w:rFonts w:ascii="Verdana" w:hAnsi="Verdana"/>
        </w:rPr>
        <w:t xml:space="preserve">prejšnjega </w:t>
      </w:r>
      <w:r w:rsidR="00632957">
        <w:rPr>
          <w:rFonts w:ascii="Verdana" w:hAnsi="Verdana"/>
        </w:rPr>
        <w:t xml:space="preserve">člena </w:t>
      </w:r>
      <w:r w:rsidR="00F31CBC">
        <w:rPr>
          <w:rFonts w:ascii="Verdana" w:hAnsi="Verdana"/>
        </w:rPr>
        <w:t>ni upravičen do nujne oskrbe.</w:t>
      </w:r>
    </w:p>
    <w:p w14:paraId="4EBFDF6F" w14:textId="77777777" w:rsidR="00B32DDB" w:rsidRDefault="00B32DDB" w:rsidP="00C405D0">
      <w:pPr>
        <w:tabs>
          <w:tab w:val="left" w:pos="5130"/>
        </w:tabs>
        <w:jc w:val="both"/>
        <w:rPr>
          <w:rFonts w:ascii="Verdana" w:hAnsi="Verdana"/>
        </w:rPr>
      </w:pPr>
    </w:p>
    <w:p w14:paraId="31EB73A0" w14:textId="77777777" w:rsidR="00B32DDB" w:rsidRDefault="00B32DDB" w:rsidP="00C405D0">
      <w:pPr>
        <w:tabs>
          <w:tab w:val="left" w:pos="5130"/>
        </w:tabs>
        <w:jc w:val="both"/>
        <w:rPr>
          <w:rFonts w:ascii="Verdana" w:hAnsi="Verdana"/>
        </w:rPr>
      </w:pPr>
    </w:p>
    <w:p w14:paraId="2CB07032" w14:textId="77777777" w:rsidR="008C5C0D" w:rsidRDefault="008C5C0D" w:rsidP="00C405D0">
      <w:pPr>
        <w:tabs>
          <w:tab w:val="left" w:pos="5130"/>
        </w:tabs>
        <w:jc w:val="both"/>
        <w:rPr>
          <w:rFonts w:ascii="Verdana" w:hAnsi="Verdana"/>
        </w:rPr>
      </w:pPr>
    </w:p>
    <w:p w14:paraId="30BF93D9" w14:textId="77777777" w:rsidR="00F35D30" w:rsidRPr="006604B0" w:rsidRDefault="00F35D30" w:rsidP="006604B0">
      <w:pPr>
        <w:pStyle w:val="Odstavekseznama"/>
        <w:numPr>
          <w:ilvl w:val="0"/>
          <w:numId w:val="24"/>
        </w:numPr>
        <w:jc w:val="center"/>
        <w:rPr>
          <w:rFonts w:ascii="Verdana" w:hAnsi="Verdana"/>
          <w:b/>
        </w:rPr>
      </w:pPr>
      <w:r w:rsidRPr="006604B0">
        <w:rPr>
          <w:rFonts w:ascii="Verdana" w:hAnsi="Verdana"/>
          <w:b/>
        </w:rPr>
        <w:t>KONČN</w:t>
      </w:r>
      <w:r w:rsidR="00F65D08" w:rsidRPr="006604B0">
        <w:rPr>
          <w:rFonts w:ascii="Verdana" w:hAnsi="Verdana"/>
          <w:b/>
        </w:rPr>
        <w:t>A</w:t>
      </w:r>
      <w:r w:rsidRPr="006604B0">
        <w:rPr>
          <w:rFonts w:ascii="Verdana" w:hAnsi="Verdana"/>
          <w:b/>
        </w:rPr>
        <w:t xml:space="preserve"> </w:t>
      </w:r>
      <w:r w:rsidR="00F65D08" w:rsidRPr="006604B0">
        <w:rPr>
          <w:rFonts w:ascii="Verdana" w:hAnsi="Verdana"/>
          <w:b/>
        </w:rPr>
        <w:t>DOLOČBA</w:t>
      </w:r>
    </w:p>
    <w:p w14:paraId="4097B3B0" w14:textId="77777777" w:rsidR="00F35D30" w:rsidRDefault="00F35D30" w:rsidP="00CA06FE">
      <w:pPr>
        <w:tabs>
          <w:tab w:val="left" w:pos="5130"/>
        </w:tabs>
        <w:jc w:val="both"/>
        <w:rPr>
          <w:rFonts w:ascii="Verdana" w:hAnsi="Verdana" w:cs="Arial"/>
        </w:rPr>
      </w:pPr>
    </w:p>
    <w:p w14:paraId="16D54832" w14:textId="77777777" w:rsidR="00621CDB" w:rsidRPr="009079A6" w:rsidRDefault="00621CDB" w:rsidP="009079A6">
      <w:pPr>
        <w:rPr>
          <w:rFonts w:ascii="Verdana" w:hAnsi="Verdana" w:cs="Arial"/>
        </w:rPr>
      </w:pPr>
    </w:p>
    <w:p w14:paraId="0F3F772A" w14:textId="77777777" w:rsidR="00F35D30" w:rsidRPr="0033227E" w:rsidRDefault="00230F19" w:rsidP="006604B0">
      <w:pPr>
        <w:pStyle w:val="Odstavekseznama"/>
        <w:numPr>
          <w:ilvl w:val="0"/>
          <w:numId w:val="13"/>
        </w:numPr>
        <w:autoSpaceDE w:val="0"/>
        <w:autoSpaceDN w:val="0"/>
        <w:jc w:val="center"/>
      </w:pPr>
      <w:r>
        <w:rPr>
          <w:rFonts w:ascii="Verdana" w:hAnsi="Verdana"/>
        </w:rPr>
        <w:t xml:space="preserve"> </w:t>
      </w:r>
      <w:r w:rsidR="00F35D30" w:rsidRPr="006604B0">
        <w:rPr>
          <w:rFonts w:ascii="Verdana" w:hAnsi="Verdana"/>
        </w:rPr>
        <w:t>člen</w:t>
      </w:r>
    </w:p>
    <w:p w14:paraId="10CB474C" w14:textId="77777777" w:rsidR="00F35D30" w:rsidRPr="00F35D30" w:rsidRDefault="00F35D30" w:rsidP="00F35D30">
      <w:pPr>
        <w:pStyle w:val="naslovlena"/>
      </w:pPr>
      <w:r w:rsidRPr="00F35D30">
        <w:t>(uveljavitev akta)</w:t>
      </w:r>
    </w:p>
    <w:p w14:paraId="617AFB8F" w14:textId="77777777" w:rsidR="00F35D30" w:rsidRPr="006604B0" w:rsidRDefault="00F35D30" w:rsidP="00F35D30">
      <w:pPr>
        <w:pStyle w:val="Odstavekseznama"/>
        <w:ind w:left="1080"/>
        <w:rPr>
          <w:rFonts w:ascii="Verdana" w:hAnsi="Verdana" w:cs="Arial"/>
          <w:b/>
        </w:rPr>
      </w:pPr>
    </w:p>
    <w:p w14:paraId="46118BB1" w14:textId="77777777" w:rsidR="00F35D30" w:rsidRPr="006604B0" w:rsidRDefault="00F35D30" w:rsidP="006604B0">
      <w:pPr>
        <w:rPr>
          <w:rFonts w:ascii="Verdana" w:hAnsi="Verdana" w:cs="Arial"/>
        </w:rPr>
      </w:pPr>
      <w:r w:rsidRPr="006604B0">
        <w:rPr>
          <w:rFonts w:ascii="Verdana" w:hAnsi="Verdana" w:cs="Arial"/>
        </w:rPr>
        <w:t>Ta akt začne veljati petnajsti dan po objavi v Uradnem listu Republike Slovenije.</w:t>
      </w:r>
    </w:p>
    <w:p w14:paraId="2A28F0F9" w14:textId="77777777" w:rsidR="00F35D30" w:rsidRPr="006604B0" w:rsidRDefault="00F35D30" w:rsidP="00F35D30">
      <w:pPr>
        <w:pStyle w:val="Odstavekseznama"/>
        <w:rPr>
          <w:rFonts w:ascii="Verdana" w:hAnsi="Verdana" w:cs="Arial"/>
        </w:rPr>
      </w:pPr>
    </w:p>
    <w:p w14:paraId="7FB15AF8" w14:textId="77777777" w:rsidR="00F35D30" w:rsidRPr="006604B0" w:rsidRDefault="00F35D30" w:rsidP="00F35D30">
      <w:pPr>
        <w:pStyle w:val="Odstavekseznama"/>
        <w:rPr>
          <w:rFonts w:ascii="Verdana" w:hAnsi="Verdana" w:cs="Arial"/>
        </w:rPr>
      </w:pPr>
    </w:p>
    <w:p w14:paraId="51FBC61E" w14:textId="77777777" w:rsidR="00F35D30" w:rsidRPr="006604B0" w:rsidRDefault="00F35D30" w:rsidP="00F35D30">
      <w:pPr>
        <w:pStyle w:val="Odstavekseznama"/>
        <w:rPr>
          <w:rFonts w:ascii="Verdana" w:hAnsi="Verdana" w:cs="Arial"/>
        </w:rPr>
      </w:pPr>
    </w:p>
    <w:p w14:paraId="42EC47A3" w14:textId="77777777" w:rsidR="00F35D30" w:rsidRPr="006604B0" w:rsidRDefault="00F35D30" w:rsidP="00F35D30">
      <w:pPr>
        <w:pStyle w:val="Odstavekseznama"/>
        <w:rPr>
          <w:rFonts w:ascii="Verdana" w:hAnsi="Verdana" w:cs="Arial"/>
        </w:rPr>
      </w:pPr>
    </w:p>
    <w:p w14:paraId="7D8510C7" w14:textId="77777777" w:rsidR="00F35D30" w:rsidRPr="006604B0" w:rsidRDefault="00F35D30" w:rsidP="00F35D30">
      <w:pPr>
        <w:pStyle w:val="Odstavekseznama"/>
        <w:rPr>
          <w:rFonts w:ascii="Verdana" w:hAnsi="Verdana" w:cs="Arial"/>
        </w:rPr>
      </w:pPr>
    </w:p>
    <w:p w14:paraId="74E196F4" w14:textId="7F3A5675" w:rsidR="00F35D30" w:rsidRPr="002E6710" w:rsidRDefault="00F35D30" w:rsidP="006604B0">
      <w:pPr>
        <w:rPr>
          <w:rFonts w:ascii="Verdana" w:hAnsi="Verdana" w:cs="Arial"/>
        </w:rPr>
      </w:pPr>
      <w:r w:rsidRPr="006604B0">
        <w:rPr>
          <w:rFonts w:ascii="Verdana" w:hAnsi="Verdana" w:cs="Arial"/>
        </w:rPr>
        <w:t xml:space="preserve">Št. </w:t>
      </w:r>
      <w:r w:rsidR="00A67819">
        <w:rPr>
          <w:rFonts w:ascii="Verdana" w:hAnsi="Verdana"/>
        </w:rPr>
        <w:t>132-1/2016-20</w:t>
      </w:r>
      <w:r w:rsidR="00621CDB" w:rsidRPr="002E6710">
        <w:rPr>
          <w:rFonts w:ascii="Verdana" w:hAnsi="Verdana"/>
        </w:rPr>
        <w:t>/263</w:t>
      </w:r>
    </w:p>
    <w:p w14:paraId="0D6907CE" w14:textId="496D74DA" w:rsidR="00F35D30" w:rsidRPr="006604B0" w:rsidRDefault="00F35D30" w:rsidP="006604B0">
      <w:pPr>
        <w:rPr>
          <w:rFonts w:ascii="Verdana" w:hAnsi="Verdana" w:cs="Arial"/>
        </w:rPr>
      </w:pPr>
      <w:r w:rsidRPr="002E6710">
        <w:rPr>
          <w:rFonts w:ascii="Verdana" w:hAnsi="Verdana" w:cs="Arial"/>
        </w:rPr>
        <w:t xml:space="preserve">Maribor, </w:t>
      </w:r>
      <w:r w:rsidRPr="00CA06FE">
        <w:rPr>
          <w:rFonts w:ascii="Verdana" w:hAnsi="Verdana" w:cs="Arial"/>
        </w:rPr>
        <w:t xml:space="preserve">dne </w:t>
      </w:r>
      <w:r w:rsidR="00A82DE7">
        <w:rPr>
          <w:rFonts w:ascii="Verdana" w:hAnsi="Verdana" w:cs="Arial"/>
        </w:rPr>
        <w:t>22</w:t>
      </w:r>
      <w:r w:rsidRPr="00CA06FE">
        <w:rPr>
          <w:rFonts w:ascii="Verdana" w:hAnsi="Verdana" w:cs="Arial"/>
        </w:rPr>
        <w:t>.</w:t>
      </w:r>
      <w:r w:rsidR="00621CDB" w:rsidRPr="00CA06FE">
        <w:rPr>
          <w:rFonts w:ascii="Verdana" w:hAnsi="Verdana" w:cs="Arial"/>
        </w:rPr>
        <w:t xml:space="preserve"> </w:t>
      </w:r>
      <w:r w:rsidR="00A82DE7">
        <w:rPr>
          <w:rFonts w:ascii="Verdana" w:hAnsi="Verdana" w:cs="Arial"/>
        </w:rPr>
        <w:t>junija</w:t>
      </w:r>
      <w:r w:rsidRPr="00CA06FE">
        <w:rPr>
          <w:rFonts w:ascii="Verdana" w:hAnsi="Verdana" w:cs="Arial"/>
        </w:rPr>
        <w:t xml:space="preserve"> 201</w:t>
      </w:r>
      <w:r w:rsidR="00621CDB" w:rsidRPr="00CA06FE">
        <w:rPr>
          <w:rFonts w:ascii="Verdana" w:hAnsi="Verdana" w:cs="Arial"/>
        </w:rPr>
        <w:t>6</w:t>
      </w:r>
    </w:p>
    <w:p w14:paraId="115D1260" w14:textId="77777777" w:rsidR="00F35D30" w:rsidRDefault="00F35D30" w:rsidP="006604B0">
      <w:pPr>
        <w:rPr>
          <w:rFonts w:ascii="Verdana" w:hAnsi="Verdana" w:cs="Arial"/>
        </w:rPr>
      </w:pPr>
      <w:r w:rsidRPr="006604B0">
        <w:rPr>
          <w:rFonts w:ascii="Verdana" w:hAnsi="Verdana" w:cs="Arial"/>
        </w:rPr>
        <w:t xml:space="preserve">EVA </w:t>
      </w:r>
      <w:r w:rsidR="00621CDB">
        <w:rPr>
          <w:rFonts w:ascii="Verdana" w:hAnsi="Verdana" w:cs="Arial"/>
        </w:rPr>
        <w:t>2016-2430-0041</w:t>
      </w:r>
    </w:p>
    <w:p w14:paraId="3A96AA9E" w14:textId="77777777" w:rsidR="00CB4FEF" w:rsidRDefault="00CB4FEF" w:rsidP="006604B0">
      <w:pPr>
        <w:rPr>
          <w:rFonts w:ascii="Verdana" w:hAnsi="Verdana" w:cs="Arial"/>
        </w:rPr>
      </w:pPr>
    </w:p>
    <w:p w14:paraId="411C3CA6" w14:textId="77777777" w:rsidR="00CB4FEF" w:rsidRDefault="00CB4FEF" w:rsidP="006604B0">
      <w:pPr>
        <w:rPr>
          <w:rFonts w:ascii="Verdana" w:hAnsi="Verdana" w:cs="Arial"/>
        </w:rPr>
      </w:pPr>
    </w:p>
    <w:p w14:paraId="734F908E" w14:textId="77777777" w:rsidR="00CB4FEF" w:rsidRPr="006604B0" w:rsidRDefault="00CB4FEF" w:rsidP="006604B0">
      <w:pPr>
        <w:rPr>
          <w:rFonts w:ascii="Verdana" w:hAnsi="Verdana" w:cs="Arial"/>
        </w:rPr>
      </w:pPr>
    </w:p>
    <w:p w14:paraId="4E699923" w14:textId="77777777" w:rsidR="00F35D30" w:rsidRPr="006604B0" w:rsidRDefault="00F35D30" w:rsidP="00F35D30">
      <w:pPr>
        <w:pStyle w:val="Odstavekseznama"/>
        <w:rPr>
          <w:rFonts w:ascii="Verdana" w:hAnsi="Verdana" w:cs="Arial"/>
        </w:rPr>
      </w:pPr>
    </w:p>
    <w:p w14:paraId="4424AFCD" w14:textId="77777777" w:rsidR="00F35D30" w:rsidRPr="00D65727" w:rsidRDefault="00F35D30" w:rsidP="00D65727">
      <w:pPr>
        <w:rPr>
          <w:rFonts w:ascii="Verdana" w:hAnsi="Verdana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4548"/>
      </w:tblGrid>
      <w:tr w:rsidR="00F35D30" w:rsidRPr="00F35D30" w14:paraId="6344C0A8" w14:textId="77777777" w:rsidTr="008234E6">
        <w:tc>
          <w:tcPr>
            <w:tcW w:w="4606" w:type="dxa"/>
          </w:tcPr>
          <w:p w14:paraId="4E792E61" w14:textId="77777777" w:rsidR="00F35D30" w:rsidRPr="006604B0" w:rsidRDefault="00F35D30" w:rsidP="008234E6">
            <w:pPr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14:paraId="19F51017" w14:textId="77777777" w:rsidR="00F35D30" w:rsidRPr="00F35D30" w:rsidRDefault="00F35D30" w:rsidP="008234E6">
            <w:pPr>
              <w:jc w:val="center"/>
              <w:rPr>
                <w:rFonts w:ascii="Verdana" w:hAnsi="Verdana" w:cs="Arial"/>
              </w:rPr>
            </w:pPr>
            <w:r w:rsidRPr="00F35D30">
              <w:rPr>
                <w:rFonts w:ascii="Verdana" w:hAnsi="Verdana" w:cs="Arial"/>
              </w:rPr>
              <w:t>Predsednica sveta</w:t>
            </w:r>
          </w:p>
          <w:p w14:paraId="6976F574" w14:textId="77777777" w:rsidR="00F35D30" w:rsidRPr="00F35D30" w:rsidRDefault="00F35D30" w:rsidP="008234E6">
            <w:pPr>
              <w:jc w:val="center"/>
              <w:rPr>
                <w:rFonts w:ascii="Verdana" w:hAnsi="Verdana" w:cs="Arial"/>
              </w:rPr>
            </w:pPr>
            <w:r w:rsidRPr="00F35D30">
              <w:rPr>
                <w:rFonts w:ascii="Verdana" w:hAnsi="Verdana" w:cs="Arial"/>
              </w:rPr>
              <w:t>Agencije za energijo</w:t>
            </w:r>
          </w:p>
          <w:p w14:paraId="13B35EB3" w14:textId="0728AEA8" w:rsidR="00F35D30" w:rsidRPr="00F35D30" w:rsidRDefault="00F35D30" w:rsidP="008234E6">
            <w:pPr>
              <w:jc w:val="center"/>
              <w:rPr>
                <w:rFonts w:ascii="Verdana" w:hAnsi="Verdana" w:cs="Arial"/>
              </w:rPr>
            </w:pPr>
            <w:r w:rsidRPr="00F35D30">
              <w:rPr>
                <w:rFonts w:ascii="Verdana" w:hAnsi="Verdana" w:cs="Arial"/>
              </w:rPr>
              <w:t>Ivana Nedižavec Korada</w:t>
            </w:r>
            <w:r w:rsidR="00747E74">
              <w:rPr>
                <w:rFonts w:ascii="Verdana" w:hAnsi="Verdana" w:cs="Arial"/>
              </w:rPr>
              <w:t xml:space="preserve"> </w:t>
            </w:r>
          </w:p>
        </w:tc>
      </w:tr>
    </w:tbl>
    <w:p w14:paraId="5F9FDFBF" w14:textId="77777777" w:rsidR="004D0534" w:rsidRPr="00F35D30" w:rsidRDefault="004D0534">
      <w:pPr>
        <w:tabs>
          <w:tab w:val="left" w:pos="5130"/>
        </w:tabs>
        <w:jc w:val="both"/>
        <w:rPr>
          <w:rFonts w:ascii="Verdana" w:hAnsi="Verdana"/>
        </w:rPr>
      </w:pPr>
    </w:p>
    <w:sectPr w:rsidR="004D0534" w:rsidRPr="00F35D30" w:rsidSect="004877B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4EBDB" w14:textId="77777777" w:rsidR="00224E60" w:rsidRDefault="00224E60" w:rsidP="006119A2">
      <w:r>
        <w:separator/>
      </w:r>
    </w:p>
  </w:endnote>
  <w:endnote w:type="continuationSeparator" w:id="0">
    <w:p w14:paraId="6C17541E" w14:textId="77777777" w:rsidR="00224E60" w:rsidRDefault="00224E60" w:rsidP="006119A2">
      <w:r>
        <w:continuationSeparator/>
      </w:r>
    </w:p>
  </w:endnote>
  <w:endnote w:type="continuationNotice" w:id="1">
    <w:p w14:paraId="48567F56" w14:textId="77777777" w:rsidR="00224E60" w:rsidRDefault="00224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5D273" w14:textId="77777777" w:rsidR="00A96A45" w:rsidRDefault="00A96A4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E51EB" w14:textId="77777777" w:rsidR="00224E60" w:rsidRDefault="00224E60" w:rsidP="006119A2">
      <w:r>
        <w:separator/>
      </w:r>
    </w:p>
  </w:footnote>
  <w:footnote w:type="continuationSeparator" w:id="0">
    <w:p w14:paraId="419C7849" w14:textId="77777777" w:rsidR="00224E60" w:rsidRDefault="00224E60" w:rsidP="006119A2">
      <w:r>
        <w:continuationSeparator/>
      </w:r>
    </w:p>
  </w:footnote>
  <w:footnote w:type="continuationNotice" w:id="1">
    <w:p w14:paraId="0B6C7241" w14:textId="77777777" w:rsidR="00224E60" w:rsidRDefault="00224E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4B1DC" w14:textId="77777777" w:rsidR="00A96A45" w:rsidRDefault="00A96A4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E0D"/>
    <w:multiLevelType w:val="hybridMultilevel"/>
    <w:tmpl w:val="E070C338"/>
    <w:lvl w:ilvl="0" w:tplc="36D04AF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331C"/>
    <w:multiLevelType w:val="hybridMultilevel"/>
    <w:tmpl w:val="FE0C9AA8"/>
    <w:lvl w:ilvl="0" w:tplc="944E0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2FA9"/>
    <w:multiLevelType w:val="singleLevel"/>
    <w:tmpl w:val="C1CC369A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0D884792"/>
    <w:multiLevelType w:val="multilevel"/>
    <w:tmpl w:val="C0C6169C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CB5FFA"/>
    <w:multiLevelType w:val="hybridMultilevel"/>
    <w:tmpl w:val="B4E2C0BC"/>
    <w:lvl w:ilvl="0" w:tplc="5CEE8690">
      <w:start w:val="1"/>
      <w:numFmt w:val="decimal"/>
      <w:pStyle w:val="len"/>
      <w:lvlText w:val="%1."/>
      <w:lvlJc w:val="left"/>
      <w:pPr>
        <w:ind w:left="461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986" w:hanging="360"/>
      </w:pPr>
    </w:lvl>
    <w:lvl w:ilvl="2" w:tplc="0424001B" w:tentative="1">
      <w:start w:val="1"/>
      <w:numFmt w:val="lowerRoman"/>
      <w:lvlText w:val="%3."/>
      <w:lvlJc w:val="right"/>
      <w:pPr>
        <w:ind w:left="1706" w:hanging="180"/>
      </w:pPr>
    </w:lvl>
    <w:lvl w:ilvl="3" w:tplc="0424000F" w:tentative="1">
      <w:start w:val="1"/>
      <w:numFmt w:val="decimal"/>
      <w:lvlText w:val="%4."/>
      <w:lvlJc w:val="left"/>
      <w:pPr>
        <w:ind w:left="2426" w:hanging="360"/>
      </w:pPr>
    </w:lvl>
    <w:lvl w:ilvl="4" w:tplc="04240019" w:tentative="1">
      <w:start w:val="1"/>
      <w:numFmt w:val="lowerLetter"/>
      <w:lvlText w:val="%5."/>
      <w:lvlJc w:val="left"/>
      <w:pPr>
        <w:ind w:left="3146" w:hanging="360"/>
      </w:pPr>
    </w:lvl>
    <w:lvl w:ilvl="5" w:tplc="0424001B" w:tentative="1">
      <w:start w:val="1"/>
      <w:numFmt w:val="lowerRoman"/>
      <w:lvlText w:val="%6."/>
      <w:lvlJc w:val="right"/>
      <w:pPr>
        <w:ind w:left="3866" w:hanging="180"/>
      </w:pPr>
    </w:lvl>
    <w:lvl w:ilvl="6" w:tplc="0424000F" w:tentative="1">
      <w:start w:val="1"/>
      <w:numFmt w:val="decimal"/>
      <w:lvlText w:val="%7."/>
      <w:lvlJc w:val="left"/>
      <w:pPr>
        <w:ind w:left="4586" w:hanging="360"/>
      </w:pPr>
    </w:lvl>
    <w:lvl w:ilvl="7" w:tplc="04240019" w:tentative="1">
      <w:start w:val="1"/>
      <w:numFmt w:val="lowerLetter"/>
      <w:lvlText w:val="%8."/>
      <w:lvlJc w:val="left"/>
      <w:pPr>
        <w:ind w:left="5306" w:hanging="360"/>
      </w:pPr>
    </w:lvl>
    <w:lvl w:ilvl="8" w:tplc="0424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5" w15:restartNumberingAfterBreak="0">
    <w:nsid w:val="18AE7E88"/>
    <w:multiLevelType w:val="hybridMultilevel"/>
    <w:tmpl w:val="76D8B0B0"/>
    <w:lvl w:ilvl="0" w:tplc="AEAEDE0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A0488"/>
    <w:multiLevelType w:val="hybridMultilevel"/>
    <w:tmpl w:val="F6B2B466"/>
    <w:lvl w:ilvl="0" w:tplc="79E24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72F4B"/>
    <w:multiLevelType w:val="hybridMultilevel"/>
    <w:tmpl w:val="ABC42AFA"/>
    <w:lvl w:ilvl="0" w:tplc="8BEAF2D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266DA"/>
    <w:multiLevelType w:val="hybridMultilevel"/>
    <w:tmpl w:val="FD82F1BC"/>
    <w:lvl w:ilvl="0" w:tplc="FD2287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736ECA"/>
    <w:multiLevelType w:val="hybridMultilevel"/>
    <w:tmpl w:val="FFCCE0A6"/>
    <w:lvl w:ilvl="0" w:tplc="79E24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31152"/>
    <w:multiLevelType w:val="hybridMultilevel"/>
    <w:tmpl w:val="0CD6D3B4"/>
    <w:lvl w:ilvl="0" w:tplc="52BC577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C39A1"/>
    <w:multiLevelType w:val="hybridMultilevel"/>
    <w:tmpl w:val="6A1E59F6"/>
    <w:lvl w:ilvl="0" w:tplc="00E8150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8123E"/>
    <w:multiLevelType w:val="hybridMultilevel"/>
    <w:tmpl w:val="98929952"/>
    <w:lvl w:ilvl="0" w:tplc="79E24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37B89"/>
    <w:multiLevelType w:val="hybridMultilevel"/>
    <w:tmpl w:val="75940D9A"/>
    <w:lvl w:ilvl="0" w:tplc="F21489A2">
      <w:start w:val="1"/>
      <w:numFmt w:val="upperRoman"/>
      <w:pStyle w:val="Glavninaslov"/>
      <w:lvlText w:val="%1."/>
      <w:lvlJc w:val="right"/>
      <w:pPr>
        <w:ind w:left="1146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96DA8"/>
    <w:multiLevelType w:val="hybridMultilevel"/>
    <w:tmpl w:val="16BA34C2"/>
    <w:lvl w:ilvl="0" w:tplc="944E0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45050"/>
    <w:multiLevelType w:val="hybridMultilevel"/>
    <w:tmpl w:val="BEE6F4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B5565"/>
    <w:multiLevelType w:val="hybridMultilevel"/>
    <w:tmpl w:val="99562432"/>
    <w:lvl w:ilvl="0" w:tplc="34EA780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D681F"/>
    <w:multiLevelType w:val="hybridMultilevel"/>
    <w:tmpl w:val="999ECFC4"/>
    <w:lvl w:ilvl="0" w:tplc="71BA701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C3FE5"/>
    <w:multiLevelType w:val="hybridMultilevel"/>
    <w:tmpl w:val="F1026AC6"/>
    <w:lvl w:ilvl="0" w:tplc="FD2287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E31632"/>
    <w:multiLevelType w:val="hybridMultilevel"/>
    <w:tmpl w:val="84D6743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95B14"/>
    <w:multiLevelType w:val="hybridMultilevel"/>
    <w:tmpl w:val="7908C762"/>
    <w:lvl w:ilvl="0" w:tplc="FD2287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DC3D4F"/>
    <w:multiLevelType w:val="hybridMultilevel"/>
    <w:tmpl w:val="75A6E440"/>
    <w:lvl w:ilvl="0" w:tplc="8BEAF2D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C1A42"/>
    <w:multiLevelType w:val="hybridMultilevel"/>
    <w:tmpl w:val="94CA9BFE"/>
    <w:lvl w:ilvl="0" w:tplc="F798279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4F203C"/>
    <w:multiLevelType w:val="singleLevel"/>
    <w:tmpl w:val="476421A0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2E81B4C"/>
    <w:multiLevelType w:val="hybridMultilevel"/>
    <w:tmpl w:val="C51C6DF6"/>
    <w:lvl w:ilvl="0" w:tplc="D16CA3F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91A3F"/>
    <w:multiLevelType w:val="hybridMultilevel"/>
    <w:tmpl w:val="A232F236"/>
    <w:lvl w:ilvl="0" w:tplc="FD2287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5043C9"/>
    <w:multiLevelType w:val="hybridMultilevel"/>
    <w:tmpl w:val="0A187D2E"/>
    <w:lvl w:ilvl="0" w:tplc="5B926F8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7775F9"/>
    <w:multiLevelType w:val="singleLevel"/>
    <w:tmpl w:val="61765D88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28" w15:restartNumberingAfterBreak="0">
    <w:nsid w:val="6909580B"/>
    <w:multiLevelType w:val="hybridMultilevel"/>
    <w:tmpl w:val="A9DE26D0"/>
    <w:lvl w:ilvl="0" w:tplc="944E0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60E11"/>
    <w:multiLevelType w:val="hybridMultilevel"/>
    <w:tmpl w:val="2E48D9D0"/>
    <w:lvl w:ilvl="0" w:tplc="F8AA339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FB4BF5"/>
    <w:multiLevelType w:val="hybridMultilevel"/>
    <w:tmpl w:val="092ACC32"/>
    <w:lvl w:ilvl="0" w:tplc="79E24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3330B"/>
    <w:multiLevelType w:val="hybridMultilevel"/>
    <w:tmpl w:val="9D66D7AC"/>
    <w:lvl w:ilvl="0" w:tplc="FD2287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4563F9"/>
    <w:multiLevelType w:val="hybridMultilevel"/>
    <w:tmpl w:val="0FFED89E"/>
    <w:lvl w:ilvl="0" w:tplc="7F984860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A6474"/>
    <w:multiLevelType w:val="hybridMultilevel"/>
    <w:tmpl w:val="0942ADB2"/>
    <w:lvl w:ilvl="0" w:tplc="FD2287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462FBC"/>
    <w:multiLevelType w:val="hybridMultilevel"/>
    <w:tmpl w:val="1B4C88EA"/>
    <w:lvl w:ilvl="0" w:tplc="FD2287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26CE6"/>
    <w:multiLevelType w:val="hybridMultilevel"/>
    <w:tmpl w:val="A4AABBEA"/>
    <w:lvl w:ilvl="0" w:tplc="314C8F8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C34324"/>
    <w:multiLevelType w:val="hybridMultilevel"/>
    <w:tmpl w:val="41224786"/>
    <w:lvl w:ilvl="0" w:tplc="512212E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7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9"/>
  </w:num>
  <w:num w:numId="14">
    <w:abstractNumId w:val="34"/>
  </w:num>
  <w:num w:numId="15">
    <w:abstractNumId w:val="18"/>
  </w:num>
  <w:num w:numId="16">
    <w:abstractNumId w:val="7"/>
  </w:num>
  <w:num w:numId="17">
    <w:abstractNumId w:val="20"/>
  </w:num>
  <w:num w:numId="18">
    <w:abstractNumId w:val="31"/>
  </w:num>
  <w:num w:numId="19">
    <w:abstractNumId w:val="33"/>
  </w:num>
  <w:num w:numId="20">
    <w:abstractNumId w:val="8"/>
  </w:num>
  <w:num w:numId="21">
    <w:abstractNumId w:val="25"/>
  </w:num>
  <w:num w:numId="22">
    <w:abstractNumId w:val="10"/>
  </w:num>
  <w:num w:numId="23">
    <w:abstractNumId w:val="24"/>
  </w:num>
  <w:num w:numId="24">
    <w:abstractNumId w:val="6"/>
  </w:num>
  <w:num w:numId="25">
    <w:abstractNumId w:val="4"/>
  </w:num>
  <w:num w:numId="26">
    <w:abstractNumId w:val="13"/>
  </w:num>
  <w:num w:numId="27">
    <w:abstractNumId w:val="32"/>
  </w:num>
  <w:num w:numId="28">
    <w:abstractNumId w:val="30"/>
  </w:num>
  <w:num w:numId="29">
    <w:abstractNumId w:val="12"/>
  </w:num>
  <w:num w:numId="30">
    <w:abstractNumId w:val="9"/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7"/>
  </w:num>
  <w:num w:numId="34">
    <w:abstractNumId w:val="22"/>
  </w:num>
  <w:num w:numId="3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15"/>
  </w:num>
  <w:num w:numId="38">
    <w:abstractNumId w:val="0"/>
  </w:num>
  <w:num w:numId="39">
    <w:abstractNumId w:val="14"/>
  </w:num>
  <w:num w:numId="40">
    <w:abstractNumId w:val="1"/>
  </w:num>
  <w:num w:numId="41">
    <w:abstractNumId w:val="28"/>
  </w:num>
  <w:num w:numId="42">
    <w:abstractNumId w:val="26"/>
  </w:num>
  <w:num w:numId="43">
    <w:abstractNumId w:val="11"/>
  </w:num>
  <w:num w:numId="44">
    <w:abstractNumId w:val="19"/>
  </w:num>
  <w:num w:numId="45">
    <w:abstractNumId w:val="21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CD"/>
    <w:rsid w:val="00011453"/>
    <w:rsid w:val="0001623E"/>
    <w:rsid w:val="00017ADD"/>
    <w:rsid w:val="00017ECF"/>
    <w:rsid w:val="00030D16"/>
    <w:rsid w:val="000314B9"/>
    <w:rsid w:val="000372FA"/>
    <w:rsid w:val="00043B81"/>
    <w:rsid w:val="00060E38"/>
    <w:rsid w:val="000749C5"/>
    <w:rsid w:val="00077739"/>
    <w:rsid w:val="0008481F"/>
    <w:rsid w:val="00091150"/>
    <w:rsid w:val="000960EB"/>
    <w:rsid w:val="000A4539"/>
    <w:rsid w:val="000A4E3A"/>
    <w:rsid w:val="000A5B1E"/>
    <w:rsid w:val="000B1299"/>
    <w:rsid w:val="000D3606"/>
    <w:rsid w:val="000D7E1E"/>
    <w:rsid w:val="000E4419"/>
    <w:rsid w:val="000E7641"/>
    <w:rsid w:val="000F60F3"/>
    <w:rsid w:val="000F63B0"/>
    <w:rsid w:val="001012A5"/>
    <w:rsid w:val="00106911"/>
    <w:rsid w:val="00106964"/>
    <w:rsid w:val="0011426E"/>
    <w:rsid w:val="0013468E"/>
    <w:rsid w:val="00140875"/>
    <w:rsid w:val="001567D6"/>
    <w:rsid w:val="001572F3"/>
    <w:rsid w:val="00171DEA"/>
    <w:rsid w:val="00173A93"/>
    <w:rsid w:val="00191008"/>
    <w:rsid w:val="001928A3"/>
    <w:rsid w:val="001A6DAA"/>
    <w:rsid w:val="001B4652"/>
    <w:rsid w:val="001C3EF5"/>
    <w:rsid w:val="001C653D"/>
    <w:rsid w:val="001C776E"/>
    <w:rsid w:val="001D6291"/>
    <w:rsid w:val="001E03A4"/>
    <w:rsid w:val="001E2FCE"/>
    <w:rsid w:val="001E6558"/>
    <w:rsid w:val="001E6E55"/>
    <w:rsid w:val="001E7816"/>
    <w:rsid w:val="001F16DB"/>
    <w:rsid w:val="001F3291"/>
    <w:rsid w:val="002062F8"/>
    <w:rsid w:val="00210B0F"/>
    <w:rsid w:val="0021611E"/>
    <w:rsid w:val="00224E60"/>
    <w:rsid w:val="00226157"/>
    <w:rsid w:val="00226AE0"/>
    <w:rsid w:val="00227DA5"/>
    <w:rsid w:val="00230F19"/>
    <w:rsid w:val="00253A24"/>
    <w:rsid w:val="00264C5B"/>
    <w:rsid w:val="00276369"/>
    <w:rsid w:val="00281258"/>
    <w:rsid w:val="00281C75"/>
    <w:rsid w:val="0028369A"/>
    <w:rsid w:val="00284602"/>
    <w:rsid w:val="00284D60"/>
    <w:rsid w:val="00292318"/>
    <w:rsid w:val="00296353"/>
    <w:rsid w:val="002A271C"/>
    <w:rsid w:val="002A3521"/>
    <w:rsid w:val="002A5D13"/>
    <w:rsid w:val="002B3447"/>
    <w:rsid w:val="002B59D1"/>
    <w:rsid w:val="002C18B3"/>
    <w:rsid w:val="002C443E"/>
    <w:rsid w:val="002D0C41"/>
    <w:rsid w:val="002D5121"/>
    <w:rsid w:val="002E07B4"/>
    <w:rsid w:val="002E3BF3"/>
    <w:rsid w:val="002E6710"/>
    <w:rsid w:val="002E6A20"/>
    <w:rsid w:val="002F7E93"/>
    <w:rsid w:val="00300FE1"/>
    <w:rsid w:val="00306997"/>
    <w:rsid w:val="00312895"/>
    <w:rsid w:val="00322138"/>
    <w:rsid w:val="003318A3"/>
    <w:rsid w:val="0033227E"/>
    <w:rsid w:val="003674E8"/>
    <w:rsid w:val="00370346"/>
    <w:rsid w:val="00374CA0"/>
    <w:rsid w:val="003814CF"/>
    <w:rsid w:val="003837A8"/>
    <w:rsid w:val="00387CA0"/>
    <w:rsid w:val="003945B5"/>
    <w:rsid w:val="003A7ED3"/>
    <w:rsid w:val="003B1C83"/>
    <w:rsid w:val="003B1DCD"/>
    <w:rsid w:val="003B7218"/>
    <w:rsid w:val="003C08E2"/>
    <w:rsid w:val="003C7483"/>
    <w:rsid w:val="003D4143"/>
    <w:rsid w:val="003F7ADE"/>
    <w:rsid w:val="004046B8"/>
    <w:rsid w:val="004143F1"/>
    <w:rsid w:val="004202FD"/>
    <w:rsid w:val="0044137F"/>
    <w:rsid w:val="004472D4"/>
    <w:rsid w:val="004511B6"/>
    <w:rsid w:val="00463152"/>
    <w:rsid w:val="00463B6E"/>
    <w:rsid w:val="00472160"/>
    <w:rsid w:val="00473767"/>
    <w:rsid w:val="004843FF"/>
    <w:rsid w:val="004877BA"/>
    <w:rsid w:val="004973C7"/>
    <w:rsid w:val="004A07CB"/>
    <w:rsid w:val="004A3C66"/>
    <w:rsid w:val="004B63D7"/>
    <w:rsid w:val="004C6589"/>
    <w:rsid w:val="004C79E5"/>
    <w:rsid w:val="004D0534"/>
    <w:rsid w:val="004D2D95"/>
    <w:rsid w:val="004E4065"/>
    <w:rsid w:val="004F0EC7"/>
    <w:rsid w:val="004F15F6"/>
    <w:rsid w:val="005107F4"/>
    <w:rsid w:val="0051154B"/>
    <w:rsid w:val="00521BCF"/>
    <w:rsid w:val="00523A87"/>
    <w:rsid w:val="00526C60"/>
    <w:rsid w:val="00534AD4"/>
    <w:rsid w:val="00535E18"/>
    <w:rsid w:val="00536082"/>
    <w:rsid w:val="00542824"/>
    <w:rsid w:val="0054289F"/>
    <w:rsid w:val="005532D9"/>
    <w:rsid w:val="0056292C"/>
    <w:rsid w:val="00562FF2"/>
    <w:rsid w:val="00585AA3"/>
    <w:rsid w:val="00585F72"/>
    <w:rsid w:val="00586A3B"/>
    <w:rsid w:val="00597E97"/>
    <w:rsid w:val="005A2B70"/>
    <w:rsid w:val="005B60DB"/>
    <w:rsid w:val="005C10F3"/>
    <w:rsid w:val="005E2885"/>
    <w:rsid w:val="0060557E"/>
    <w:rsid w:val="00610F44"/>
    <w:rsid w:val="006119A2"/>
    <w:rsid w:val="006124E6"/>
    <w:rsid w:val="00615C84"/>
    <w:rsid w:val="00620AB9"/>
    <w:rsid w:val="00621CDB"/>
    <w:rsid w:val="006320BB"/>
    <w:rsid w:val="00632957"/>
    <w:rsid w:val="00632F91"/>
    <w:rsid w:val="006424E3"/>
    <w:rsid w:val="00652156"/>
    <w:rsid w:val="00655061"/>
    <w:rsid w:val="00656B92"/>
    <w:rsid w:val="006574FD"/>
    <w:rsid w:val="006604B0"/>
    <w:rsid w:val="00663B06"/>
    <w:rsid w:val="00680648"/>
    <w:rsid w:val="00687EAA"/>
    <w:rsid w:val="006B0E88"/>
    <w:rsid w:val="006B49BF"/>
    <w:rsid w:val="006C114C"/>
    <w:rsid w:val="006C2835"/>
    <w:rsid w:val="006C3841"/>
    <w:rsid w:val="006C6D1A"/>
    <w:rsid w:val="006D0B38"/>
    <w:rsid w:val="006D4E29"/>
    <w:rsid w:val="006E5514"/>
    <w:rsid w:val="006F7351"/>
    <w:rsid w:val="006F7E06"/>
    <w:rsid w:val="00710A4D"/>
    <w:rsid w:val="00721D99"/>
    <w:rsid w:val="0072360D"/>
    <w:rsid w:val="0072371C"/>
    <w:rsid w:val="00724BF0"/>
    <w:rsid w:val="007260D3"/>
    <w:rsid w:val="00731438"/>
    <w:rsid w:val="00737A65"/>
    <w:rsid w:val="0074188C"/>
    <w:rsid w:val="00742DC2"/>
    <w:rsid w:val="00747E74"/>
    <w:rsid w:val="00752A52"/>
    <w:rsid w:val="0075323B"/>
    <w:rsid w:val="00774209"/>
    <w:rsid w:val="0078039E"/>
    <w:rsid w:val="00780938"/>
    <w:rsid w:val="00783326"/>
    <w:rsid w:val="00785876"/>
    <w:rsid w:val="00787E5A"/>
    <w:rsid w:val="00792470"/>
    <w:rsid w:val="0079657B"/>
    <w:rsid w:val="007A2101"/>
    <w:rsid w:val="007A4C09"/>
    <w:rsid w:val="007A7C39"/>
    <w:rsid w:val="007B1259"/>
    <w:rsid w:val="007E2E45"/>
    <w:rsid w:val="007E586D"/>
    <w:rsid w:val="007E657B"/>
    <w:rsid w:val="007F0496"/>
    <w:rsid w:val="007F0F28"/>
    <w:rsid w:val="007F46F7"/>
    <w:rsid w:val="00811408"/>
    <w:rsid w:val="00817AC6"/>
    <w:rsid w:val="00822428"/>
    <w:rsid w:val="0082334C"/>
    <w:rsid w:val="00826F19"/>
    <w:rsid w:val="00842662"/>
    <w:rsid w:val="008517FB"/>
    <w:rsid w:val="008551A6"/>
    <w:rsid w:val="00855F49"/>
    <w:rsid w:val="008571D7"/>
    <w:rsid w:val="00870989"/>
    <w:rsid w:val="00877719"/>
    <w:rsid w:val="0088034F"/>
    <w:rsid w:val="00882216"/>
    <w:rsid w:val="008834C7"/>
    <w:rsid w:val="0088435E"/>
    <w:rsid w:val="00892F1A"/>
    <w:rsid w:val="00896FD2"/>
    <w:rsid w:val="008A1CEA"/>
    <w:rsid w:val="008B1C62"/>
    <w:rsid w:val="008B797F"/>
    <w:rsid w:val="008C16E4"/>
    <w:rsid w:val="008C333B"/>
    <w:rsid w:val="008C5C0D"/>
    <w:rsid w:val="008D05B6"/>
    <w:rsid w:val="008D2BCB"/>
    <w:rsid w:val="00901F4D"/>
    <w:rsid w:val="00902AA3"/>
    <w:rsid w:val="009079A6"/>
    <w:rsid w:val="009176DF"/>
    <w:rsid w:val="0092431D"/>
    <w:rsid w:val="009337F4"/>
    <w:rsid w:val="00935620"/>
    <w:rsid w:val="0094397D"/>
    <w:rsid w:val="00944E98"/>
    <w:rsid w:val="0094534A"/>
    <w:rsid w:val="009461F9"/>
    <w:rsid w:val="009463E6"/>
    <w:rsid w:val="00950EE6"/>
    <w:rsid w:val="00954917"/>
    <w:rsid w:val="00954DF1"/>
    <w:rsid w:val="00964A0F"/>
    <w:rsid w:val="009804C3"/>
    <w:rsid w:val="009A302D"/>
    <w:rsid w:val="009A3A62"/>
    <w:rsid w:val="009A69A2"/>
    <w:rsid w:val="009D76AD"/>
    <w:rsid w:val="009E7EBF"/>
    <w:rsid w:val="009F4B78"/>
    <w:rsid w:val="00A0347C"/>
    <w:rsid w:val="00A03CF6"/>
    <w:rsid w:val="00A04640"/>
    <w:rsid w:val="00A077AC"/>
    <w:rsid w:val="00A10175"/>
    <w:rsid w:val="00A1179F"/>
    <w:rsid w:val="00A27F3A"/>
    <w:rsid w:val="00A3094F"/>
    <w:rsid w:val="00A30FBA"/>
    <w:rsid w:val="00A370D9"/>
    <w:rsid w:val="00A47581"/>
    <w:rsid w:val="00A654BD"/>
    <w:rsid w:val="00A67819"/>
    <w:rsid w:val="00A73B73"/>
    <w:rsid w:val="00A77AC6"/>
    <w:rsid w:val="00A82DE7"/>
    <w:rsid w:val="00A84A9C"/>
    <w:rsid w:val="00A96A45"/>
    <w:rsid w:val="00AB4E8F"/>
    <w:rsid w:val="00AC2FB3"/>
    <w:rsid w:val="00AC43D3"/>
    <w:rsid w:val="00AE2DE1"/>
    <w:rsid w:val="00AE65E0"/>
    <w:rsid w:val="00AF5CF3"/>
    <w:rsid w:val="00B001EF"/>
    <w:rsid w:val="00B0139B"/>
    <w:rsid w:val="00B0207A"/>
    <w:rsid w:val="00B058C7"/>
    <w:rsid w:val="00B05942"/>
    <w:rsid w:val="00B06B6C"/>
    <w:rsid w:val="00B1133E"/>
    <w:rsid w:val="00B15209"/>
    <w:rsid w:val="00B15460"/>
    <w:rsid w:val="00B16299"/>
    <w:rsid w:val="00B23E91"/>
    <w:rsid w:val="00B258E9"/>
    <w:rsid w:val="00B32DDB"/>
    <w:rsid w:val="00B41650"/>
    <w:rsid w:val="00B41B22"/>
    <w:rsid w:val="00B42263"/>
    <w:rsid w:val="00B47BF2"/>
    <w:rsid w:val="00B566D3"/>
    <w:rsid w:val="00B5693B"/>
    <w:rsid w:val="00B62F0A"/>
    <w:rsid w:val="00B6313E"/>
    <w:rsid w:val="00B71215"/>
    <w:rsid w:val="00B75454"/>
    <w:rsid w:val="00B95B8C"/>
    <w:rsid w:val="00B97F2F"/>
    <w:rsid w:val="00BB7F74"/>
    <w:rsid w:val="00BC3B1D"/>
    <w:rsid w:val="00BC5C4E"/>
    <w:rsid w:val="00BD00AB"/>
    <w:rsid w:val="00BD40D1"/>
    <w:rsid w:val="00BE14A2"/>
    <w:rsid w:val="00C02A35"/>
    <w:rsid w:val="00C04B96"/>
    <w:rsid w:val="00C0591C"/>
    <w:rsid w:val="00C10B9B"/>
    <w:rsid w:val="00C14959"/>
    <w:rsid w:val="00C20636"/>
    <w:rsid w:val="00C35F3F"/>
    <w:rsid w:val="00C369C3"/>
    <w:rsid w:val="00C37826"/>
    <w:rsid w:val="00C405D0"/>
    <w:rsid w:val="00C44CFF"/>
    <w:rsid w:val="00C4611B"/>
    <w:rsid w:val="00C47CF1"/>
    <w:rsid w:val="00C570A1"/>
    <w:rsid w:val="00C63A70"/>
    <w:rsid w:val="00C647C3"/>
    <w:rsid w:val="00C65B80"/>
    <w:rsid w:val="00C7134B"/>
    <w:rsid w:val="00C7755F"/>
    <w:rsid w:val="00C806B4"/>
    <w:rsid w:val="00C95118"/>
    <w:rsid w:val="00CA06FE"/>
    <w:rsid w:val="00CA2D63"/>
    <w:rsid w:val="00CA4CA4"/>
    <w:rsid w:val="00CB4FEF"/>
    <w:rsid w:val="00CD41FF"/>
    <w:rsid w:val="00CD4D16"/>
    <w:rsid w:val="00CD6031"/>
    <w:rsid w:val="00CF31A7"/>
    <w:rsid w:val="00CF4EFD"/>
    <w:rsid w:val="00CF5FD8"/>
    <w:rsid w:val="00D00023"/>
    <w:rsid w:val="00D010DD"/>
    <w:rsid w:val="00D10744"/>
    <w:rsid w:val="00D14741"/>
    <w:rsid w:val="00D27424"/>
    <w:rsid w:val="00D3083E"/>
    <w:rsid w:val="00D3282F"/>
    <w:rsid w:val="00D36276"/>
    <w:rsid w:val="00D36AC8"/>
    <w:rsid w:val="00D43BB6"/>
    <w:rsid w:val="00D47166"/>
    <w:rsid w:val="00D62688"/>
    <w:rsid w:val="00D6547D"/>
    <w:rsid w:val="00D65727"/>
    <w:rsid w:val="00D77A6C"/>
    <w:rsid w:val="00D838A3"/>
    <w:rsid w:val="00D83979"/>
    <w:rsid w:val="00D850A0"/>
    <w:rsid w:val="00D91B04"/>
    <w:rsid w:val="00DA5999"/>
    <w:rsid w:val="00DA71AB"/>
    <w:rsid w:val="00DB3CB5"/>
    <w:rsid w:val="00DB5E3D"/>
    <w:rsid w:val="00DC5B0C"/>
    <w:rsid w:val="00DD0874"/>
    <w:rsid w:val="00DD1DF7"/>
    <w:rsid w:val="00DD50B0"/>
    <w:rsid w:val="00DE102A"/>
    <w:rsid w:val="00DE27F8"/>
    <w:rsid w:val="00DE3888"/>
    <w:rsid w:val="00DE39CC"/>
    <w:rsid w:val="00DF30C9"/>
    <w:rsid w:val="00DF462C"/>
    <w:rsid w:val="00DF49C3"/>
    <w:rsid w:val="00DF5B41"/>
    <w:rsid w:val="00E15E6C"/>
    <w:rsid w:val="00E20280"/>
    <w:rsid w:val="00E35B0C"/>
    <w:rsid w:val="00E517FD"/>
    <w:rsid w:val="00E522F8"/>
    <w:rsid w:val="00E554D8"/>
    <w:rsid w:val="00E57224"/>
    <w:rsid w:val="00E57967"/>
    <w:rsid w:val="00E62E02"/>
    <w:rsid w:val="00E65E8B"/>
    <w:rsid w:val="00E7017C"/>
    <w:rsid w:val="00E71FF4"/>
    <w:rsid w:val="00E81B72"/>
    <w:rsid w:val="00E875B9"/>
    <w:rsid w:val="00EA2686"/>
    <w:rsid w:val="00EA4F2D"/>
    <w:rsid w:val="00EA7D9B"/>
    <w:rsid w:val="00EB1548"/>
    <w:rsid w:val="00EB2F58"/>
    <w:rsid w:val="00EB3289"/>
    <w:rsid w:val="00EB46B0"/>
    <w:rsid w:val="00EC6477"/>
    <w:rsid w:val="00ED1D22"/>
    <w:rsid w:val="00ED3619"/>
    <w:rsid w:val="00ED6603"/>
    <w:rsid w:val="00EE63CB"/>
    <w:rsid w:val="00EF048D"/>
    <w:rsid w:val="00EF6F74"/>
    <w:rsid w:val="00EF75C1"/>
    <w:rsid w:val="00F113C9"/>
    <w:rsid w:val="00F114E3"/>
    <w:rsid w:val="00F11DFB"/>
    <w:rsid w:val="00F124FD"/>
    <w:rsid w:val="00F1378D"/>
    <w:rsid w:val="00F20532"/>
    <w:rsid w:val="00F24772"/>
    <w:rsid w:val="00F27710"/>
    <w:rsid w:val="00F31484"/>
    <w:rsid w:val="00F31CBC"/>
    <w:rsid w:val="00F35D30"/>
    <w:rsid w:val="00F36F96"/>
    <w:rsid w:val="00F40743"/>
    <w:rsid w:val="00F42937"/>
    <w:rsid w:val="00F444C2"/>
    <w:rsid w:val="00F642A7"/>
    <w:rsid w:val="00F6520A"/>
    <w:rsid w:val="00F65D08"/>
    <w:rsid w:val="00F768ED"/>
    <w:rsid w:val="00F866D0"/>
    <w:rsid w:val="00F90401"/>
    <w:rsid w:val="00F958F7"/>
    <w:rsid w:val="00F97D5C"/>
    <w:rsid w:val="00FA28D2"/>
    <w:rsid w:val="00FA413F"/>
    <w:rsid w:val="00FB18A8"/>
    <w:rsid w:val="00FB4789"/>
    <w:rsid w:val="00FB7845"/>
    <w:rsid w:val="00FB7E5A"/>
    <w:rsid w:val="00FC666F"/>
    <w:rsid w:val="00FD345E"/>
    <w:rsid w:val="00FD4AAD"/>
    <w:rsid w:val="00FD61E2"/>
    <w:rsid w:val="00FE1463"/>
    <w:rsid w:val="00FE3CF5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8BDF"/>
  <w15:docId w15:val="{D8FA5D51-889F-47CF-B4C5-83DBF9C2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4D60"/>
    <w:pPr>
      <w:spacing w:after="0" w:line="240" w:lineRule="auto"/>
    </w:pPr>
    <w:rPr>
      <w:rFonts w:ascii="Calibri" w:eastAsiaTheme="minorHAnsi" w:hAnsi="Calibri" w:cs="Times New Roman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B46B0"/>
    <w:pPr>
      <w:keepNext/>
      <w:numPr>
        <w:numId w:val="12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basedOn w:val="Navaden"/>
    <w:next w:val="Navaden"/>
    <w:link w:val="Naslov2Znak"/>
    <w:qFormat/>
    <w:rsid w:val="00EB46B0"/>
    <w:pPr>
      <w:keepNext/>
      <w:numPr>
        <w:ilvl w:val="1"/>
        <w:numId w:val="12"/>
      </w:numPr>
      <w:spacing w:before="60" w:after="60"/>
      <w:outlineLvl w:val="1"/>
    </w:pPr>
    <w:rPr>
      <w:color w:val="000080"/>
      <w:sz w:val="28"/>
    </w:rPr>
  </w:style>
  <w:style w:type="paragraph" w:styleId="Naslov3">
    <w:name w:val="heading 3"/>
    <w:basedOn w:val="Navaden"/>
    <w:next w:val="Navaden"/>
    <w:link w:val="Naslov3Znak"/>
    <w:qFormat/>
    <w:rsid w:val="00EB46B0"/>
    <w:pPr>
      <w:keepNext/>
      <w:numPr>
        <w:ilvl w:val="2"/>
        <w:numId w:val="12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basedOn w:val="Navaden"/>
    <w:next w:val="Navaden"/>
    <w:link w:val="Naslov4Znak"/>
    <w:qFormat/>
    <w:rsid w:val="00EB46B0"/>
    <w:pPr>
      <w:keepNext/>
      <w:numPr>
        <w:ilvl w:val="3"/>
        <w:numId w:val="12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link w:val="Naslov5Znak"/>
    <w:qFormat/>
    <w:rsid w:val="00EB46B0"/>
    <w:pPr>
      <w:numPr>
        <w:ilvl w:val="4"/>
      </w:numPr>
      <w:spacing w:before="0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link w:val="Naslov6Znak"/>
    <w:qFormat/>
    <w:rsid w:val="00EB46B0"/>
    <w:pPr>
      <w:keepNext/>
      <w:numPr>
        <w:ilvl w:val="5"/>
        <w:numId w:val="12"/>
      </w:numPr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qFormat/>
    <w:rsid w:val="00EB46B0"/>
    <w:pPr>
      <w:numPr>
        <w:ilvl w:val="6"/>
        <w:numId w:val="12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EB46B0"/>
    <w:pPr>
      <w:numPr>
        <w:ilvl w:val="7"/>
        <w:numId w:val="12"/>
      </w:numPr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link w:val="Naslov9Znak"/>
    <w:qFormat/>
    <w:rsid w:val="00EB46B0"/>
    <w:pPr>
      <w:numPr>
        <w:ilvl w:val="8"/>
        <w:numId w:val="12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nea-1">
    <w:name w:val="Alinea-1"/>
    <w:rsid w:val="00EB46B0"/>
    <w:pPr>
      <w:numPr>
        <w:numId w:val="1"/>
      </w:numPr>
      <w:spacing w:after="0" w:line="240" w:lineRule="auto"/>
    </w:pPr>
    <w:rPr>
      <w:rFonts w:ascii="Verdana" w:hAnsi="Verdana" w:cs="Times New Roman"/>
      <w:szCs w:val="20"/>
      <w:lang w:eastAsia="sl-SI"/>
    </w:rPr>
  </w:style>
  <w:style w:type="paragraph" w:customStyle="1" w:styleId="Alinea-2">
    <w:name w:val="Alinea-2"/>
    <w:rsid w:val="00EB46B0"/>
    <w:pPr>
      <w:numPr>
        <w:numId w:val="2"/>
      </w:numPr>
      <w:spacing w:after="0" w:line="240" w:lineRule="auto"/>
    </w:pPr>
    <w:rPr>
      <w:rFonts w:ascii="Verdana" w:hAnsi="Verdana" w:cs="Times New Roman"/>
      <w:szCs w:val="20"/>
      <w:lang w:eastAsia="sl-SI"/>
    </w:rPr>
  </w:style>
  <w:style w:type="paragraph" w:customStyle="1" w:styleId="Alinea-3">
    <w:name w:val="Alinea-3"/>
    <w:rsid w:val="00EB46B0"/>
    <w:pPr>
      <w:numPr>
        <w:numId w:val="3"/>
      </w:numPr>
      <w:spacing w:after="0" w:line="240" w:lineRule="auto"/>
      <w:ind w:left="1134"/>
      <w:jc w:val="both"/>
    </w:pPr>
    <w:rPr>
      <w:rFonts w:ascii="Verdana" w:hAnsi="Verdana" w:cs="Times New Roman"/>
      <w:noProof/>
      <w:szCs w:val="20"/>
      <w:lang w:eastAsia="sl-SI"/>
    </w:rPr>
  </w:style>
  <w:style w:type="paragraph" w:styleId="Glava">
    <w:name w:val="header"/>
    <w:basedOn w:val="Navaden"/>
    <w:link w:val="GlavaZnak"/>
    <w:semiHidden/>
    <w:rsid w:val="00EB46B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semiHidden/>
    <w:rsid w:val="00EB46B0"/>
    <w:rPr>
      <w:rFonts w:ascii="Verdana" w:eastAsia="Times New Roman" w:hAnsi="Verdana" w:cs="Times New Roman"/>
      <w:color w:val="000000"/>
      <w:szCs w:val="20"/>
      <w:lang w:eastAsia="sl-SI"/>
    </w:rPr>
  </w:style>
  <w:style w:type="paragraph" w:styleId="Kazaloslik">
    <w:name w:val="table of figures"/>
    <w:basedOn w:val="Navaden"/>
    <w:next w:val="Navaden"/>
    <w:semiHidden/>
    <w:rsid w:val="00EB46B0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EB46B0"/>
    <w:rPr>
      <w:b/>
    </w:rPr>
  </w:style>
  <w:style w:type="paragraph" w:styleId="Kazalovsebine2">
    <w:name w:val="toc 2"/>
    <w:basedOn w:val="Navaden"/>
    <w:next w:val="Navaden"/>
    <w:autoRedefine/>
    <w:semiHidden/>
    <w:rsid w:val="00EB46B0"/>
  </w:style>
  <w:style w:type="paragraph" w:styleId="Kazalovsebine3">
    <w:name w:val="toc 3"/>
    <w:basedOn w:val="Navaden"/>
    <w:next w:val="Navaden"/>
    <w:autoRedefine/>
    <w:semiHidden/>
    <w:rsid w:val="00EB46B0"/>
  </w:style>
  <w:style w:type="paragraph" w:styleId="Kazalovsebine4">
    <w:name w:val="toc 4"/>
    <w:basedOn w:val="Navaden"/>
    <w:next w:val="Navaden"/>
    <w:autoRedefine/>
    <w:semiHidden/>
    <w:rsid w:val="00EB46B0"/>
  </w:style>
  <w:style w:type="paragraph" w:styleId="Kazalovsebine5">
    <w:name w:val="toc 5"/>
    <w:basedOn w:val="Navaden"/>
    <w:next w:val="Navaden"/>
    <w:autoRedefine/>
    <w:semiHidden/>
    <w:rsid w:val="00EB46B0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EB46B0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EB46B0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EB46B0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EB46B0"/>
    <w:pPr>
      <w:ind w:left="1600"/>
    </w:pPr>
  </w:style>
  <w:style w:type="paragraph" w:styleId="Napis">
    <w:name w:val="caption"/>
    <w:basedOn w:val="Navaden"/>
    <w:next w:val="Navaden"/>
    <w:qFormat/>
    <w:rsid w:val="00EB46B0"/>
    <w:pPr>
      <w:spacing w:before="60" w:after="60"/>
      <w:jc w:val="center"/>
    </w:pPr>
    <w:rPr>
      <w:i/>
    </w:rPr>
  </w:style>
  <w:style w:type="character" w:customStyle="1" w:styleId="Naslov1Znak">
    <w:name w:val="Naslov 1 Znak"/>
    <w:basedOn w:val="Privzetapisavaodstavka"/>
    <w:link w:val="Naslov1"/>
    <w:rsid w:val="00EB46B0"/>
    <w:rPr>
      <w:rFonts w:ascii="Verdana" w:eastAsia="Times New Roman" w:hAnsi="Verdana" w:cs="Times New Roman"/>
      <w:b/>
      <w:caps/>
      <w:color w:val="000080"/>
      <w:sz w:val="32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EB46B0"/>
    <w:rPr>
      <w:rFonts w:ascii="Verdana" w:eastAsia="Times New Roman" w:hAnsi="Verdana" w:cs="Times New Roman"/>
      <w:color w:val="000080"/>
      <w:sz w:val="28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EB46B0"/>
    <w:rPr>
      <w:rFonts w:ascii="Verdana" w:eastAsia="Times New Roman" w:hAnsi="Verdana" w:cs="Times New Roman"/>
      <w:b/>
      <w:color w:val="00008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EB46B0"/>
    <w:rPr>
      <w:rFonts w:ascii="Verdana" w:eastAsia="Times New Roman" w:hAnsi="Verdana" w:cs="Times New Roman"/>
      <w:i/>
      <w:color w:val="000080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EB46B0"/>
    <w:rPr>
      <w:rFonts w:ascii="Verdana" w:eastAsia="Times New Roman" w:hAnsi="Verdana" w:cs="Times New Roman"/>
      <w:b/>
      <w:i/>
      <w:color w:val="000000"/>
      <w:sz w:val="20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EB46B0"/>
    <w:rPr>
      <w:rFonts w:ascii="Verdana" w:eastAsia="Times New Roman" w:hAnsi="Verdana" w:cs="Times New Roman"/>
      <w:b/>
      <w:color w:val="00000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EB46B0"/>
    <w:rPr>
      <w:rFonts w:ascii="Verdana" w:eastAsia="Times New Roman" w:hAnsi="Verdana" w:cs="Times New Roman"/>
      <w:color w:val="000000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EB46B0"/>
    <w:rPr>
      <w:rFonts w:ascii="Verdana" w:eastAsia="Times New Roman" w:hAnsi="Verdana" w:cs="Times New Roman"/>
      <w:i/>
      <w:color w:val="00000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EB46B0"/>
    <w:rPr>
      <w:rFonts w:ascii="Verdana" w:eastAsia="Times New Roman" w:hAnsi="Verdana" w:cs="Times New Roman"/>
      <w:b/>
      <w:i/>
      <w:color w:val="000000"/>
      <w:sz w:val="18"/>
      <w:szCs w:val="20"/>
      <w:lang w:eastAsia="sl-SI"/>
    </w:rPr>
  </w:style>
  <w:style w:type="paragraph" w:styleId="Noga">
    <w:name w:val="footer"/>
    <w:basedOn w:val="Navaden"/>
    <w:link w:val="NogaZnak"/>
    <w:semiHidden/>
    <w:rsid w:val="00EB46B0"/>
    <w:pPr>
      <w:tabs>
        <w:tab w:val="center" w:pos="4536"/>
        <w:tab w:val="right" w:pos="9072"/>
      </w:tabs>
    </w:pPr>
    <w:rPr>
      <w:i/>
    </w:rPr>
  </w:style>
  <w:style w:type="character" w:customStyle="1" w:styleId="NogaZnak">
    <w:name w:val="Noga Znak"/>
    <w:basedOn w:val="Privzetapisavaodstavka"/>
    <w:link w:val="Noga"/>
    <w:semiHidden/>
    <w:rsid w:val="00EB46B0"/>
    <w:rPr>
      <w:rFonts w:ascii="Verdana" w:eastAsia="Times New Roman" w:hAnsi="Verdana" w:cs="Times New Roman"/>
      <w:i/>
      <w:color w:val="000000"/>
      <w:szCs w:val="20"/>
      <w:lang w:eastAsia="sl-SI"/>
    </w:rPr>
  </w:style>
  <w:style w:type="paragraph" w:customStyle="1" w:styleId="Odstavek">
    <w:name w:val="Odstavek"/>
    <w:basedOn w:val="Navaden"/>
    <w:rsid w:val="00EB46B0"/>
    <w:pPr>
      <w:widowControl w:val="0"/>
      <w:spacing w:after="120"/>
    </w:pPr>
  </w:style>
  <w:style w:type="character" w:customStyle="1" w:styleId="Osebnislognovegasporoila">
    <w:name w:val="Osebni slog novega sporočila"/>
    <w:basedOn w:val="Privzetapisavaodstavka"/>
    <w:rsid w:val="00EB46B0"/>
    <w:rPr>
      <w:rFonts w:ascii="Arial" w:hAnsi="Arial" w:cs="Arial"/>
      <w:color w:val="auto"/>
      <w:sz w:val="20"/>
    </w:rPr>
  </w:style>
  <w:style w:type="character" w:customStyle="1" w:styleId="Osebnislogodgovora">
    <w:name w:val="Osebni slog odgovora"/>
    <w:basedOn w:val="Privzetapisavaodstavka"/>
    <w:rsid w:val="00EB46B0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EB46B0"/>
    <w:pPr>
      <w:keepNext/>
    </w:pPr>
  </w:style>
  <w:style w:type="character" w:styleId="tevilkastrani">
    <w:name w:val="page number"/>
    <w:basedOn w:val="Privzetapisavaodstavka"/>
    <w:semiHidden/>
    <w:rsid w:val="00EB46B0"/>
    <w:rPr>
      <w:rFonts w:ascii="Verdana" w:hAnsi="Verdana"/>
      <w:b/>
      <w:dstrike w:val="0"/>
      <w:sz w:val="18"/>
      <w:vertAlign w:val="baseline"/>
    </w:rPr>
  </w:style>
  <w:style w:type="paragraph" w:styleId="Telobesedila">
    <w:name w:val="Body Text"/>
    <w:basedOn w:val="Navaden"/>
    <w:link w:val="TelobesedilaZnak"/>
    <w:semiHidden/>
    <w:rsid w:val="00EB46B0"/>
    <w:pPr>
      <w:spacing w:before="60" w:after="60"/>
    </w:pPr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semiHidden/>
    <w:rsid w:val="00EB46B0"/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284D60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unhideWhenUsed/>
    <w:rsid w:val="004A07C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A07CB"/>
    <w:rPr>
      <w:rFonts w:ascii="Calibri" w:eastAsiaTheme="minorHAnsi" w:hAnsi="Calibri" w:cs="Times New Roman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4D0534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119A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119A2"/>
    <w:rPr>
      <w:rFonts w:ascii="Calibri" w:eastAsiaTheme="minorHAnsi" w:hAnsi="Calibri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6119A2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11B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11B6"/>
    <w:rPr>
      <w:rFonts w:ascii="Segoe UI" w:eastAsiaTheme="minorHAnsi" w:hAnsi="Segoe UI" w:cs="Segoe UI"/>
      <w:sz w:val="18"/>
      <w:szCs w:val="18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A84A9C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59"/>
    <w:rsid w:val="0009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rsid w:val="00F35D30"/>
    <w:rPr>
      <w:rFonts w:ascii="Calibri" w:eastAsiaTheme="minorHAnsi" w:hAnsi="Calibri" w:cs="Times New Roman"/>
      <w:lang w:eastAsia="sl-SI"/>
    </w:rPr>
  </w:style>
  <w:style w:type="character" w:styleId="Intenzivensklic">
    <w:name w:val="Intense Reference"/>
    <w:basedOn w:val="Privzetapisavaodstavka"/>
    <w:uiPriority w:val="32"/>
    <w:qFormat/>
    <w:rsid w:val="00F35D30"/>
    <w:rPr>
      <w:rFonts w:ascii="Verdana" w:hAnsi="Verdana" w:cs="Times New Roman"/>
      <w:b/>
      <w:bCs/>
      <w:caps/>
      <w:spacing w:val="5"/>
      <w:u w:val="single"/>
    </w:rPr>
  </w:style>
  <w:style w:type="paragraph" w:customStyle="1" w:styleId="len">
    <w:name w:val="Člen"/>
    <w:basedOn w:val="Odstavekseznama"/>
    <w:link w:val="lenZnak"/>
    <w:qFormat/>
    <w:rsid w:val="00F35D30"/>
    <w:pPr>
      <w:numPr>
        <w:numId w:val="25"/>
      </w:numPr>
      <w:spacing w:before="120" w:after="120" w:line="264" w:lineRule="auto"/>
      <w:jc w:val="center"/>
    </w:pPr>
    <w:rPr>
      <w:rFonts w:ascii="Verdana" w:hAnsi="Verdana" w:cs="Arial"/>
    </w:rPr>
  </w:style>
  <w:style w:type="paragraph" w:customStyle="1" w:styleId="Glavninaslov">
    <w:name w:val="Glavni naslov"/>
    <w:basedOn w:val="Navaden"/>
    <w:link w:val="GlavninaslovZnak"/>
    <w:qFormat/>
    <w:rsid w:val="00F35D30"/>
    <w:pPr>
      <w:numPr>
        <w:numId w:val="26"/>
      </w:numPr>
      <w:spacing w:before="120" w:after="120" w:line="264" w:lineRule="auto"/>
      <w:jc w:val="center"/>
    </w:pPr>
    <w:rPr>
      <w:rFonts w:ascii="Verdana" w:hAnsi="Verdana" w:cstheme="minorBidi"/>
      <w:b/>
      <w:caps/>
      <w:lang w:eastAsia="en-US"/>
    </w:rPr>
  </w:style>
  <w:style w:type="character" w:customStyle="1" w:styleId="lenZnak">
    <w:name w:val="Člen Znak"/>
    <w:basedOn w:val="OdstavekseznamaZnak"/>
    <w:link w:val="len"/>
    <w:rsid w:val="00F35D30"/>
    <w:rPr>
      <w:rFonts w:ascii="Verdana" w:eastAsiaTheme="minorHAnsi" w:hAnsi="Verdana" w:cs="Arial"/>
      <w:lang w:eastAsia="sl-SI"/>
    </w:rPr>
  </w:style>
  <w:style w:type="paragraph" w:customStyle="1" w:styleId="naslovlena">
    <w:name w:val="naslov člena"/>
    <w:basedOn w:val="Odstavekseznama"/>
    <w:link w:val="naslovlenaZnak"/>
    <w:qFormat/>
    <w:rsid w:val="00F35D30"/>
    <w:pPr>
      <w:spacing w:after="120" w:line="264" w:lineRule="auto"/>
      <w:ind w:left="0"/>
      <w:jc w:val="center"/>
    </w:pPr>
    <w:rPr>
      <w:rFonts w:ascii="Verdana" w:hAnsi="Verdana" w:cs="Arial"/>
      <w:b/>
    </w:rPr>
  </w:style>
  <w:style w:type="character" w:customStyle="1" w:styleId="GlavninaslovZnak">
    <w:name w:val="Glavni naslov Znak"/>
    <w:basedOn w:val="Privzetapisavaodstavka"/>
    <w:link w:val="Glavninaslov"/>
    <w:rsid w:val="00F35D30"/>
    <w:rPr>
      <w:rFonts w:ascii="Verdana" w:eastAsiaTheme="minorHAnsi" w:hAnsi="Verdana"/>
      <w:b/>
      <w:caps/>
    </w:rPr>
  </w:style>
  <w:style w:type="character" w:customStyle="1" w:styleId="naslovlenaZnak">
    <w:name w:val="naslov člena Znak"/>
    <w:basedOn w:val="OdstavekseznamaZnak"/>
    <w:link w:val="naslovlena"/>
    <w:rsid w:val="00F35D30"/>
    <w:rPr>
      <w:rFonts w:ascii="Verdana" w:eastAsiaTheme="minorHAnsi" w:hAnsi="Verdana" w:cs="Arial"/>
      <w:b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9337F4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337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337F4"/>
    <w:rPr>
      <w:rFonts w:ascii="Calibri" w:eastAsiaTheme="minorHAnsi" w:hAnsi="Calibri" w:cs="Times New Roman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F444C2"/>
    <w:pPr>
      <w:spacing w:after="0" w:line="240" w:lineRule="auto"/>
    </w:pPr>
    <w:rPr>
      <w:rFonts w:ascii="Calibri" w:eastAsiaTheme="minorHAnsi" w:hAnsi="Calibri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pis" ma:contentTypeID="0x010100B8BDA2B0CF7C4318930935201563E89C0100628E07E846896A4EA015920A57DBC0FA" ma:contentTypeVersion="96" ma:contentTypeDescription="" ma:contentTypeScope="" ma:versionID="aaee9d6336b6a0de6ed874a7b5a37d87">
  <xsd:schema xmlns:xsd="http://www.w3.org/2001/XMLSchema" xmlns:p="http://schemas.microsoft.com/office/2006/metadata/properties" xmlns:ns1="http://schemas.microsoft.com/sharepoint/v3" xmlns:ns2="575f5e87-323d-41c1-a2db-95cf46991d05" xmlns:ns3="4bab0c49-cb78-4126-ab10-e27a24d9415e" targetNamespace="http://schemas.microsoft.com/office/2006/metadata/properties" ma:root="true" ma:fieldsID="ae2668fecec8cc4105c74aa5025b1b62" ns1:_="" ns2:_="" ns3:_="">
    <xsd:import namespace="http://schemas.microsoft.com/sharepoint/v3"/>
    <xsd:import namespace="575f5e87-323d-41c1-a2db-95cf46991d05"/>
    <xsd:import namespace="4bab0c49-cb78-4126-ab10-e27a24d9415e"/>
    <xsd:element name="properties">
      <xsd:complexType>
        <xsd:sequence>
          <xsd:element name="documentManagement">
            <xsd:complexType>
              <xsd:all>
                <xsd:element ref="ns1:_FileNumber" minOccurs="0"/>
                <xsd:element ref="ns1:_ClassificationCode" minOccurs="0"/>
                <xsd:element ref="ns1:_ResponsiblePerson" minOccurs="0"/>
                <xsd:element ref="ns1:_CollaboratingPersons" minOccurs="0"/>
                <xsd:element ref="ns1:_SubjectEndDate" minOccurs="0"/>
                <xsd:element ref="ns1:_SubjectFinishedDate" minOccurs="0"/>
                <xsd:element ref="ns1:_SubjectStatus" minOccurs="0"/>
                <xsd:element ref="ns1:_Subject" minOccurs="0"/>
                <xsd:element ref="ns1:_OldFileNumber" minOccurs="0"/>
                <xsd:element ref="ns1:_IsZup" minOccurs="0"/>
                <xsd:element ref="ns1:_DateCreatedStr" minOccurs="0"/>
                <xsd:element ref="ns1:_DateFinishedStr" minOccurs="0"/>
                <xsd:element ref="ns1:_SenderStr" minOccurs="0"/>
                <xsd:element ref="ns1:_CollaboratingPersonsStr" minOccurs="0"/>
                <xsd:element ref="ns1:_LetterName" minOccurs="0"/>
                <xsd:element ref="ns1:_LetterNumber" minOccurs="0"/>
                <xsd:element ref="ns1:_DCDateCreated" minOccurs="0"/>
                <xsd:element ref="ns1:_TaskStatus" minOccurs="0"/>
                <xsd:element ref="ns1:_TaskEndDate" minOccurs="0"/>
                <xsd:element ref="ns1:_TaskFinishedDate" minOccurs="0"/>
                <xsd:element ref="ns2:_SenderInfo" minOccurs="0"/>
                <xsd:element ref="ns2:_CollaboratingPersonsInfo" minOccurs="0"/>
                <xsd:element ref="ns1:Sektor" minOccurs="0"/>
                <xsd:element ref="ns2:SectorNumber" minOccurs="0"/>
                <xsd:element ref="ns2:_WorkflowStatusLink" minOccurs="0"/>
                <xsd:element ref="ns2:_RecipientPerson" minOccurs="0"/>
                <xsd:element ref="ns1:Company" minOccurs="0"/>
                <xsd:element ref="ns1:Department" minOccurs="0"/>
                <xsd:element ref="ns2:_ApprovalRequest" minOccurs="0"/>
                <xsd:element ref="ns1:EMail" minOccurs="0"/>
                <xsd:element ref="ns2:_SendFromInfo" minOccurs="0"/>
                <xsd:element ref="ns3:_Comment" minOccurs="0"/>
                <xsd:element ref="ns2:_LetterFooter" minOccurs="0"/>
                <xsd:element ref="ns2:_LetterHeader" minOccurs="0"/>
                <xsd:element ref="ns2:_LetterHeaderRecipient" minOccurs="0"/>
                <xsd:element ref="ns2:_LetterHeaderReceivedNumber" minOccurs="0"/>
                <xsd:element ref="ns2:_NoteContent" minOccurs="0"/>
                <xsd:element ref="ns2:_Signatur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FileNumber" ma:index="8" nillable="true" ma:displayName="Številka spisa" ma:hidden="true" ma:internalName="_FileNumber" ma:readOnly="false">
      <xsd:simpleType>
        <xsd:restriction base="dms:Text">
          <xsd:maxLength value="255"/>
        </xsd:restriction>
      </xsd:simpleType>
    </xsd:element>
    <xsd:element name="_ClassificationCode" ma:index="9" nillable="true" ma:displayName="Klasifikacijska oznaka" ma:hidden="true" ma:internalName="_ClassificationCode" ma:readOnly="false">
      <xsd:simpleType>
        <xsd:restriction base="dms:Text">
          <xsd:maxLength value="255"/>
        </xsd:restriction>
      </xsd:simpleType>
    </xsd:element>
    <xsd:element name="_ResponsiblePerson" ma:index="10" nillable="true" ma:displayName="Odgovorna oseba" ma:hidden="true" ma:list="UserInfo" ma:internalName="_Responsible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CollaboratingPersons" ma:index="11" nillable="true" ma:displayName="Sodelujoče osebe" ma:hidden="true" ma:list="UserInfo" ma:internalName="_CollaboratingPerson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ubjectEndDate" ma:index="12" nillable="true" ma:displayName="Rok za rešitev zadeve" ma:format="DateOnly" ma:hidden="true" ma:internalName="_SubjectEndDate" ma:readOnly="false">
      <xsd:simpleType>
        <xsd:restriction base="dms:DateTime"/>
      </xsd:simpleType>
    </xsd:element>
    <xsd:element name="_SubjectFinishedDate" ma:index="13" nillable="true" ma:displayName="Datum zaključka zadeve" ma:format="DateOnly" ma:hidden="true" ma:internalName="_SubjectFinishedDate" ma:readOnly="false">
      <xsd:simpleType>
        <xsd:restriction base="dms:DateTime"/>
      </xsd:simpleType>
    </xsd:element>
    <xsd:element name="_SubjectStatus" ma:index="14" nillable="true" ma:displayName="Status zadeve" ma:hidden="true" ma:internalName="_SubjectStatus" ma:readOnly="false">
      <xsd:simpleType>
        <xsd:restriction base="dms:Text">
          <xsd:maxLength value="255"/>
        </xsd:restriction>
      </xsd:simpleType>
    </xsd:element>
    <xsd:element name="_Subject" ma:index="15" nillable="true" ma:displayName="Naziv spisa" ma:hidden="true" ma:internalName="_Subject" ma:readOnly="false">
      <xsd:simpleType>
        <xsd:restriction base="dms:Note"/>
      </xsd:simpleType>
    </xsd:element>
    <xsd:element name="_OldFileNumber" ma:index="16" nillable="true" ma:displayName="Stara številka spisa" ma:hidden="true" ma:internalName="_OldFileNumber" ma:readOnly="false">
      <xsd:simpleType>
        <xsd:restriction base="dms:Text">
          <xsd:maxLength value="255"/>
        </xsd:restriction>
      </xsd:simpleType>
    </xsd:element>
    <xsd:element name="_IsZup" ma:index="17" nillable="true" ma:displayName="Po ZUP" ma:hidden="true" ma:internalName="_IsZup" ma:readOnly="false">
      <xsd:simpleType>
        <xsd:restriction base="dms:Boolean"/>
      </xsd:simpleType>
    </xsd:element>
    <xsd:element name="_DateCreatedStr" ma:index="18" nillable="true" ma:displayName="Zapis datuma nastanka" ma:hidden="true" ma:internalName="_DateCreatedStr">
      <xsd:simpleType>
        <xsd:restriction base="dms:Text">
          <xsd:maxLength value="255"/>
        </xsd:restriction>
      </xsd:simpleType>
    </xsd:element>
    <xsd:element name="_DateFinishedStr" ma:index="19" nillable="true" ma:displayName="Zapis datuma zaključka" ma:hidden="true" ma:internalName="_DateFinishedStr">
      <xsd:simpleType>
        <xsd:restriction base="dms:Text">
          <xsd:maxLength value="255"/>
        </xsd:restriction>
      </xsd:simpleType>
    </xsd:element>
    <xsd:element name="_SenderStr" ma:index="20" nillable="true" ma:displayName="Zapis pošiljatelja" ma:hidden="true" ma:internalName="_SenderStr">
      <xsd:simpleType>
        <xsd:restriction base="dms:Text">
          <xsd:maxLength value="255"/>
        </xsd:restriction>
      </xsd:simpleType>
    </xsd:element>
    <xsd:element name="_CollaboratingPersonsStr" ma:index="21" nillable="true" ma:displayName="Zapis sodelujočih oseb" ma:hidden="true" ma:internalName="_CollaboratingPersonsStr">
      <xsd:simpleType>
        <xsd:restriction base="dms:Text">
          <xsd:maxLength value="255"/>
        </xsd:restriction>
      </xsd:simpleType>
    </xsd:element>
    <xsd:element name="_LetterName" ma:index="22" nillable="true" ma:displayName="Naziv dopisa" ma:hidden="true" ma:internalName="_LetterName" ma:readOnly="false">
      <xsd:simpleType>
        <xsd:restriction base="dms:Note"/>
      </xsd:simpleType>
    </xsd:element>
    <xsd:element name="_LetterNumber" ma:index="23" nillable="true" ma:displayName="Številka dopisa" ma:hidden="true" ma:internalName="_LetterNumber" ma:readOnly="false">
      <xsd:simpleType>
        <xsd:restriction base="dms:Text">
          <xsd:maxLength value="255"/>
        </xsd:restriction>
      </xsd:simpleType>
    </xsd:element>
    <xsd:element name="_DCDateCreated" ma:index="24" nillable="true" ma:displayName="Datum nastanka" ma:description="Datum, ko je bilo sredstvo ustvarjeno" ma:format="DateTime" ma:hidden="true" ma:internalName="_DCDateCreated" ma:readOnly="false">
      <xsd:simpleType>
        <xsd:restriction base="dms:DateTime"/>
      </xsd:simpleType>
    </xsd:element>
    <xsd:element name="_TaskStatus" ma:index="25" nillable="true" ma:displayName="Status dopisa" ma:hidden="true" ma:internalName="_TaskStatus" ma:readOnly="false">
      <xsd:simpleType>
        <xsd:restriction base="dms:Text">
          <xsd:maxLength value="255"/>
        </xsd:restriction>
      </xsd:simpleType>
    </xsd:element>
    <xsd:element name="_TaskEndDate" ma:index="26" nillable="true" ma:displayName="Rok za rešitev opravila" ma:format="DateOnly" ma:hidden="true" ma:internalName="_TaskEndDate" ma:readOnly="false">
      <xsd:simpleType>
        <xsd:restriction base="dms:DateTime"/>
      </xsd:simpleType>
    </xsd:element>
    <xsd:element name="_TaskFinishedDate" ma:index="27" nillable="true" ma:displayName="Datum zaključka opravila" ma:format="DateOnly" ma:hidden="true" ma:internalName="_TaskFinishedDate" ma:readOnly="false">
      <xsd:simpleType>
        <xsd:restriction base="dms:DateTime"/>
      </xsd:simpleType>
    </xsd:element>
    <xsd:element name="Sektor" ma:index="30" nillable="true" ma:displayName="Sektor" ma:hidden="true" ma:internalName="Sektor" ma:readOnly="false">
      <xsd:simpleType>
        <xsd:restriction base="dms:Text">
          <xsd:maxLength value="255"/>
        </xsd:restriction>
      </xsd:simpleType>
    </xsd:element>
    <xsd:element name="Company" ma:index="34" nillable="true" ma:displayName="Podjetje" ma:hidden="true" ma:internalName="Company" ma:readOnly="false">
      <xsd:simpleType>
        <xsd:restriction base="dms:Text"/>
      </xsd:simpleType>
    </xsd:element>
    <xsd:element name="Department" ma:index="35" nillable="true" ma:displayName="Oddelek" ma:hidden="true" ma:internalName="Department" ma:readOnly="false">
      <xsd:simpleType>
        <xsd:restriction base="dms:Text"/>
      </xsd:simpleType>
    </xsd:element>
    <xsd:element name="EMail" ma:index="37" nillable="true" ma:displayName="E-pošta" ma:hidden="true" ma:internalName="EMail" ma:readOnly="fals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575f5e87-323d-41c1-a2db-95cf46991d05" elementFormDefault="qualified">
    <xsd:import namespace="http://schemas.microsoft.com/office/2006/documentManagement/types"/>
    <xsd:element name="_SenderInfo" ma:index="28" nillable="true" ma:displayName="Pošiljatelj" ma:description="Pošiljatelj oz. prejemnik na ovojnici" ma:hidden="true" ma:internalName="_SenderInfo" ma:readOnly="false">
      <xsd:simpleType>
        <xsd:restriction base="dms:Text">
          <xsd:maxLength value="255"/>
        </xsd:restriction>
      </xsd:simpleType>
    </xsd:element>
    <xsd:element name="_CollaboratingPersonsInfo" ma:index="29" nillable="true" ma:displayName="Sodelujoči" ma:description="Sodelujoče osebe izpisane v tekstovnem nizu" ma:hidden="true" ma:internalName="_CollaboratingPersonsInfo" ma:readOnly="false">
      <xsd:simpleType>
        <xsd:restriction base="dms:Text">
          <xsd:maxLength value="255"/>
        </xsd:restriction>
      </xsd:simpleType>
    </xsd:element>
    <xsd:element name="SectorNumber" ma:index="31" nillable="true" ma:displayName="Številka sektorja" ma:decimals="0" ma:hidden="true" ma:internalName="SectorNumber" ma:readOnly="false" ma:percentage="FALSE">
      <xsd:simpleType>
        <xsd:restriction base="dms:Number">
          <xsd:minInclusive value="1"/>
        </xsd:restriction>
      </xsd:simpleType>
    </xsd:element>
    <xsd:element name="_WorkflowStatusLink" ma:index="32" nillable="true" ma:displayName="Status" ma:description="Status dopisa s povezavo na stran s pregledom stanja delovnega toka" ma:format="Hyperlink" ma:hidden="true" ma:internalName="_WorkflowStatus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RecipientPerson" ma:index="33" nillable="true" ma:displayName="Oseba" ma:description="Oseba pri naslovniku" ma:hidden="true" ma:internalName="_RecipientPerson" ma:readOnly="false">
      <xsd:simpleType>
        <xsd:restriction base="dms:Text">
          <xsd:maxLength value="255"/>
        </xsd:restriction>
      </xsd:simpleType>
    </xsd:element>
    <xsd:element name="_ApprovalRequest" ma:index="36" nillable="true" ma:displayName="Zahteva za odobritev" ma:description="Zahteva za odobritev odhodnega dopisa" ma:hidden="true" ma:internalName="_ApprovalRequest" ma:readOnly="false">
      <xsd:simpleType>
        <xsd:restriction base="dms:Text">
          <xsd:maxLength value="255"/>
        </xsd:restriction>
      </xsd:simpleType>
    </xsd:element>
    <xsd:element name="_SendFromInfo" ma:index="38" nillable="true" ma:displayName="Pošiljanje iz Info" ma:default="0" ma:description="Pošiljanje elektronske pošte iz Info naslova" ma:hidden="true" ma:internalName="_SendFromInfo" ma:readOnly="false">
      <xsd:simpleType>
        <xsd:restriction base="dms:Boolean"/>
      </xsd:simpleType>
    </xsd:element>
    <xsd:element name="_LetterFooter" ma:index="40" nillable="true" ma:displayName="Noga dopisa" ma:description="Tekst v nogi dopisa" ma:hidden="true" ma:internalName="_LetterFooter" ma:readOnly="false">
      <xsd:simpleType>
        <xsd:restriction base="dms:Note"/>
      </xsd:simpleType>
    </xsd:element>
    <xsd:element name="_LetterHeader" ma:index="41" nillable="true" ma:displayName="Glava dopisa" ma:description="Tekst v glavi dopisa" ma:hidden="true" ma:internalName="_LetterHeader" ma:readOnly="false">
      <xsd:simpleType>
        <xsd:restriction base="dms:Note"/>
      </xsd:simpleType>
    </xsd:element>
    <xsd:element name="_LetterHeaderRecipient" ma:index="42" nillable="true" ma:displayName="Prejemniki na dopisu" ma:description="Prejemniki v glavi dopisa" ma:hidden="true" ma:internalName="_LetterHeaderRecipient" ma:readOnly="false">
      <xsd:simpleType>
        <xsd:restriction base="dms:Note"/>
      </xsd:simpleType>
    </xsd:element>
    <xsd:element name="_LetterHeaderReceivedNumber" ma:index="43" nillable="true" ma:displayName="Zveza na dopisu" ma:description="Zveza v glavi dopisa" ma:hidden="true" ma:internalName="_LetterHeaderReceivedNumber" ma:readOnly="false">
      <xsd:simpleType>
        <xsd:restriction base="dms:Text">
          <xsd:maxLength value="255"/>
        </xsd:restriction>
      </xsd:simpleType>
    </xsd:element>
    <xsd:element name="_NoteContent" ma:index="44" nillable="true" ma:displayName="Opomba" ma:hidden="true" ma:internalName="_NoteContent" ma:readOnly="false">
      <xsd:simpleType>
        <xsd:restriction base="dms:Text">
          <xsd:maxLength value="255"/>
        </xsd:restriction>
      </xsd:simpleType>
    </xsd:element>
    <xsd:element name="_Signature" ma:index="45" nillable="true" ma:displayName="Podpis" ma:hidden="true" ma:internalName="_Signature" ma:readOnly="fals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4bab0c49-cb78-4126-ab10-e27a24d9415e" elementFormDefault="qualified">
    <xsd:import namespace="http://schemas.microsoft.com/office/2006/documentManagement/types"/>
    <xsd:element name="_Comment" ma:index="39" nillable="true" ma:displayName="Komentar" ma:hidden="true" ma:internalName="_Comment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ateCreatedStr xmlns="http://schemas.microsoft.com/sharepoint/v3" xsi:nil="true"/>
    <SectorNumber xmlns="575f5e87-323d-41c1-a2db-95cf46991d05" xsi:nil="true"/>
    <_RecipientPerson xmlns="575f5e87-323d-41c1-a2db-95cf46991d05" xsi:nil="true"/>
    <Company xmlns="http://schemas.microsoft.com/sharepoint/v3" xsi:nil="true"/>
    <_LetterFooter xmlns="575f5e87-323d-41c1-a2db-95cf46991d05" xsi:nil="true"/>
    <_Subject xmlns="http://schemas.microsoft.com/sharepoint/v3" xsi:nil="true"/>
    <Sektor xmlns="http://schemas.microsoft.com/sharepoint/v3" xsi:nil="true"/>
    <_ApprovalRequest xmlns="575f5e87-323d-41c1-a2db-95cf46991d05" xsi:nil="true"/>
    <_LetterName xmlns="http://schemas.microsoft.com/sharepoint/v3">Akt o nujni oskrbi</_LetterName>
    <_SubjectFinishedDate xmlns="http://schemas.microsoft.com/sharepoint/v3" xsi:nil="true"/>
    <_IsZup xmlns="http://schemas.microsoft.com/sharepoint/v3" xsi:nil="true"/>
    <_LetterNumber xmlns="http://schemas.microsoft.com/sharepoint/v3" xsi:nil="true"/>
    <_LetterHeaderRecipient xmlns="575f5e87-323d-41c1-a2db-95cf46991d05">
</_LetterHeaderRecipient>
    <_NoteContent xmlns="575f5e87-323d-41c1-a2db-95cf46991d05" xsi:nil="true"/>
    <_ClassificationCode xmlns="http://schemas.microsoft.com/sharepoint/v3" xsi:nil="true"/>
    <_CollaboratingPersons xmlns="http://schemas.microsoft.com/sharepoint/v3">
      <UserInfo>
        <DisplayName/>
        <AccountId xsi:nil="true"/>
        <AccountType/>
      </UserInfo>
    </_CollaboratingPersons>
    <EMail xmlns="http://schemas.microsoft.com/sharepoint/v3" xsi:nil="true"/>
    <_TaskFinishedDate xmlns="http://schemas.microsoft.com/sharepoint/v3" xsi:nil="true"/>
    <Department xmlns="http://schemas.microsoft.com/sharepoint/v3" xsi:nil="true"/>
    <_FileNumber xmlns="http://schemas.microsoft.com/sharepoint/v3" xsi:nil="true"/>
    <_SubjectEndDate xmlns="http://schemas.microsoft.com/sharepoint/v3" xsi:nil="true"/>
    <_TaskStatus xmlns="http://schemas.microsoft.com/sharepoint/v3" xsi:nil="true"/>
    <_DateFinishedStr xmlns="http://schemas.microsoft.com/sharepoint/v3" xsi:nil="true"/>
    <_SendFromInfo xmlns="575f5e87-323d-41c1-a2db-95cf46991d05">false</_SendFromInfo>
    <_LetterHeaderReceivedNumber xmlns="575f5e87-323d-41c1-a2db-95cf46991d05" xsi:nil="true"/>
    <_SenderStr xmlns="http://schemas.microsoft.com/sharepoint/v3" xsi:nil="true"/>
    <_SenderInfo xmlns="575f5e87-323d-41c1-a2db-95cf46991d05" xsi:nil="true"/>
    <_CollaboratingPersonsInfo xmlns="575f5e87-323d-41c1-a2db-95cf46991d05" xsi:nil="true"/>
    <_WorkflowStatusLink xmlns="575f5e87-323d-41c1-a2db-95cf46991d05">
      <Url xsi:nil="true"/>
      <Description xsi:nil="true"/>
    </_WorkflowStatusLink>
    <_OldFileNumber xmlns="http://schemas.microsoft.com/sharepoint/v3" xsi:nil="true"/>
    <_ResponsiblePerson xmlns="http://schemas.microsoft.com/sharepoint/v3">
      <UserInfo>
        <DisplayName/>
        <AccountId xsi:nil="true"/>
        <AccountType/>
      </UserInfo>
    </_ResponsiblePerson>
    <_SubjectStatus xmlns="http://schemas.microsoft.com/sharepoint/v3" xsi:nil="true"/>
    <_CollaboratingPersonsStr xmlns="http://schemas.microsoft.com/sharepoint/v3" xsi:nil="true"/>
    <_Comment xmlns="4bab0c49-cb78-4126-ab10-e27a24d9415e" xsi:nil="true"/>
    <_LetterHeader xmlns="575f5e87-323d-41c1-a2db-95cf46991d05">Številka:	132-1/2016-06/263
Datum:	[DATUM]
</_LetterHeader>
    <_DCDateCreated xmlns="http://schemas.microsoft.com/sharepoint/v3" xsi:nil="true"/>
    <_TaskEndDate xmlns="http://schemas.microsoft.com/sharepoint/v3" xsi:nil="true"/>
    <_Signature xmlns="575f5e87-323d-41c1-a2db-95cf46991d05">mag. Mitja Žnidarič</_Signatur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D8D39E-6D6C-4D79-9EC2-B4086B3ABD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628F3-1AB5-42F0-9FAF-961E450F7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5f5e87-323d-41c1-a2db-95cf46991d05"/>
    <ds:schemaRef ds:uri="4bab0c49-cb78-4126-ab10-e27a24d9415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C51D01D-0338-43CE-8086-21E2EE64034F}">
  <ds:schemaRefs>
    <ds:schemaRef ds:uri="http://purl.org/dc/terms/"/>
    <ds:schemaRef ds:uri="http://purl.org/dc/elements/1.1/"/>
    <ds:schemaRef ds:uri="575f5e87-323d-41c1-a2db-95cf46991d05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4bab0c49-cb78-4126-ab10-e27a24d9415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9E6F057-8A20-4A7E-B86D-5CCA9A96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delovna verzija</vt:lpstr>
    </vt:vector>
  </TitlesOfParts>
  <Company>Hewlett-Packard Company</Company>
  <LinksUpToDate>false</LinksUpToDate>
  <CharactersWithSpaces>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delovna verzija</dc:title>
  <dc:creator>Neli Žagar</dc:creator>
  <cp:lastModifiedBy>Rania Šraj Ayache</cp:lastModifiedBy>
  <cp:revision>7</cp:revision>
  <cp:lastPrinted>2016-06-16T07:23:00Z</cp:lastPrinted>
  <dcterms:created xsi:type="dcterms:W3CDTF">2016-06-10T13:44:00Z</dcterms:created>
  <dcterms:modified xsi:type="dcterms:W3CDTF">2016-06-22T08:54:00Z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0x010100B8BDA2B0CF7C4318930935201563E89C0100628E07E846896A4EA015920A57DBC0FA</vt:lpwstr>
  </property>
  <property fmtid="{D5CDD505-2E9C-101B-9397-08002B2CF9AE}" pid="3" name="_Note">
    <vt:lpwstr>http://kenguru/sites/spisoteka/_layouts/IncomingMailWorkflowCustomTaskForms/EditNote.aspx?ItemId=166784, Uredi</vt:lpwstr>
  </property>
  <property fmtid="{D5CDD505-2E9C-101B-9397-08002B2CF9AE}" pid="4" name="_TargetDocument">
    <vt:lpwstr>http://kenguru/sites/spisoteka/Dokumenti/OMREŽNE DEJAVNOSTI/2016/132-1_2016_263/OP_26.5.2016_16/akt o nujni oskrbi - posredovanje popravljenega akta v objavo.msg, akt o nujni oskrbi - posredovanje popravljenega akta v objavo</vt:lpwstr>
  </property>
</Properties>
</file>